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9D178" w14:textId="710FC4F2" w:rsidR="000B58F2" w:rsidRPr="008F654F" w:rsidRDefault="000B58F2" w:rsidP="007713BE">
      <w:pPr>
        <w:jc w:val="center"/>
        <w:rPr>
          <w:sz w:val="20"/>
          <w:szCs w:val="20"/>
          <w:u w:val="single"/>
        </w:rPr>
      </w:pPr>
      <w:r w:rsidRPr="008F654F">
        <w:rPr>
          <w:sz w:val="20"/>
          <w:szCs w:val="20"/>
        </w:rPr>
        <w:t>Student Name:</w:t>
      </w:r>
      <w:r w:rsidR="008F654F" w:rsidRPr="008F654F">
        <w:rPr>
          <w:sz w:val="20"/>
          <w:szCs w:val="20"/>
        </w:rPr>
        <w:t xml:space="preserve"> Alexis Cofer</w:t>
      </w:r>
    </w:p>
    <w:p w14:paraId="74A32CA5" w14:textId="7EB96241" w:rsidR="000B58F2" w:rsidRPr="008F654F" w:rsidRDefault="000B58F2" w:rsidP="007713BE">
      <w:pPr>
        <w:spacing w:line="276" w:lineRule="auto"/>
        <w:rPr>
          <w:sz w:val="20"/>
          <w:szCs w:val="20"/>
          <w:u w:val="single"/>
        </w:rPr>
      </w:pPr>
      <w:r w:rsidRPr="008F654F">
        <w:rPr>
          <w:sz w:val="20"/>
          <w:szCs w:val="20"/>
        </w:rPr>
        <w:t xml:space="preserve">Medical Diagnosis/Disease: </w:t>
      </w:r>
      <w:r w:rsidR="008F654F">
        <w:rPr>
          <w:sz w:val="20"/>
          <w:szCs w:val="20"/>
          <w:u w:val="single"/>
        </w:rPr>
        <w:t>Postpartum Hemorrhage</w:t>
      </w:r>
    </w:p>
    <w:p w14:paraId="32F4A4E9" w14:textId="3A30FC11" w:rsidR="000B58F2" w:rsidRPr="008F654F" w:rsidRDefault="000B58F2" w:rsidP="007713BE">
      <w:pPr>
        <w:spacing w:line="276" w:lineRule="auto"/>
        <w:rPr>
          <w:i/>
          <w:sz w:val="20"/>
          <w:szCs w:val="20"/>
        </w:rPr>
      </w:pPr>
      <w:r w:rsidRPr="008F654F">
        <w:rPr>
          <w:b/>
          <w:sz w:val="20"/>
          <w:szCs w:val="20"/>
        </w:rPr>
        <w:t xml:space="preserve">NCLEX IV </w:t>
      </w:r>
      <w:r w:rsidRPr="008F654F">
        <w:rPr>
          <w:i/>
          <w:sz w:val="20"/>
          <w:szCs w:val="20"/>
        </w:rPr>
        <w:t>(8)</w:t>
      </w:r>
      <w:r w:rsidRPr="008F654F">
        <w:rPr>
          <w:b/>
          <w:sz w:val="20"/>
          <w:szCs w:val="20"/>
        </w:rPr>
        <w:t>:  Physiological Integrity</w:t>
      </w:r>
      <w:r w:rsidRPr="008F654F">
        <w:rPr>
          <w:sz w:val="20"/>
          <w:szCs w:val="20"/>
        </w:rPr>
        <w:t>/</w:t>
      </w:r>
      <w:r w:rsidRPr="008F654F">
        <w:rPr>
          <w:b/>
          <w:sz w:val="20"/>
          <w:szCs w:val="20"/>
        </w:rPr>
        <w:t xml:space="preserve">Physiological Adaptation </w:t>
      </w:r>
      <w:r w:rsidRPr="008F654F">
        <w:rPr>
          <w:b/>
          <w:sz w:val="20"/>
          <w:szCs w:val="20"/>
        </w:rPr>
        <w:tab/>
        <w:t xml:space="preserve">                  NCLEX IV </w:t>
      </w:r>
      <w:r w:rsidRPr="008F654F">
        <w:rPr>
          <w:i/>
          <w:sz w:val="20"/>
          <w:szCs w:val="20"/>
        </w:rPr>
        <w:t>(7)</w:t>
      </w:r>
      <w:r w:rsidRPr="008F654F">
        <w:rPr>
          <w:b/>
          <w:sz w:val="20"/>
          <w:szCs w:val="20"/>
        </w:rPr>
        <w:t>:  Reduction of Risk</w:t>
      </w:r>
    </w:p>
    <w:tbl>
      <w:tblPr>
        <w:tblStyle w:val="TableGrid"/>
        <w:tblW w:w="0" w:type="auto"/>
        <w:tblLook w:val="04A0" w:firstRow="1" w:lastRow="0" w:firstColumn="1" w:lastColumn="0" w:noHBand="0" w:noVBand="1"/>
      </w:tblPr>
      <w:tblGrid>
        <w:gridCol w:w="3747"/>
        <w:gridCol w:w="266"/>
        <w:gridCol w:w="3840"/>
        <w:gridCol w:w="266"/>
        <w:gridCol w:w="2671"/>
      </w:tblGrid>
      <w:tr w:rsidR="000B58F2" w:rsidRPr="008F654F" w14:paraId="6FA93949" w14:textId="77777777" w:rsidTr="00DD2474">
        <w:tc>
          <w:tcPr>
            <w:tcW w:w="3955" w:type="dxa"/>
            <w:shd w:val="clear" w:color="auto" w:fill="DBE5F1" w:themeFill="accent1" w:themeFillTint="33"/>
          </w:tcPr>
          <w:p w14:paraId="6E6758EE" w14:textId="77777777" w:rsidR="000B58F2" w:rsidRPr="008F654F" w:rsidRDefault="000B58F2" w:rsidP="00DD2474">
            <w:pPr>
              <w:jc w:val="center"/>
              <w:rPr>
                <w:sz w:val="20"/>
                <w:szCs w:val="20"/>
                <w:u w:val="single"/>
              </w:rPr>
            </w:pPr>
            <w:r w:rsidRPr="008F654F">
              <w:rPr>
                <w:sz w:val="20"/>
                <w:szCs w:val="20"/>
                <w:u w:val="single"/>
              </w:rPr>
              <w:t>Anatomy and Physiology</w:t>
            </w:r>
          </w:p>
          <w:p w14:paraId="0DCB9DF2" w14:textId="77777777" w:rsidR="000B58F2" w:rsidRPr="008F654F" w:rsidRDefault="000B58F2" w:rsidP="00DD2474">
            <w:pPr>
              <w:jc w:val="center"/>
              <w:rPr>
                <w:sz w:val="20"/>
                <w:szCs w:val="20"/>
              </w:rPr>
            </w:pPr>
            <w:r w:rsidRPr="008F654F">
              <w:rPr>
                <w:sz w:val="20"/>
                <w:szCs w:val="20"/>
                <w:u w:val="single"/>
              </w:rPr>
              <w:t>Normal Structures</w:t>
            </w:r>
          </w:p>
          <w:p w14:paraId="08E7AB89" w14:textId="77777777" w:rsidR="00031B80" w:rsidRDefault="00031B80" w:rsidP="00031B80">
            <w:pPr>
              <w:rPr>
                <w:sz w:val="20"/>
                <w:szCs w:val="20"/>
              </w:rPr>
            </w:pPr>
            <w:r w:rsidRPr="002279FA">
              <w:rPr>
                <w:sz w:val="20"/>
                <w:szCs w:val="20"/>
                <w:highlight w:val="yellow"/>
              </w:rPr>
              <w:t>Placenta Function</w:t>
            </w:r>
            <w:r>
              <w:rPr>
                <w:sz w:val="20"/>
                <w:szCs w:val="20"/>
              </w:rPr>
              <w:t xml:space="preserve"> – Mom’s direct connection to fetus to exchange food molecules, oxygen, antibodies to sustain pregnancy. Placenta produces hormones vital to survival of fetus such as hCG, estrogen, progesterone, and hPL. 3</w:t>
            </w:r>
            <w:r w:rsidRPr="002279FA">
              <w:rPr>
                <w:sz w:val="20"/>
                <w:szCs w:val="20"/>
                <w:vertAlign w:val="superscript"/>
              </w:rPr>
              <w:t>rd</w:t>
            </w:r>
            <w:r>
              <w:rPr>
                <w:sz w:val="20"/>
                <w:szCs w:val="20"/>
              </w:rPr>
              <w:t xml:space="preserve"> week – placenta develops and circulation. 7</w:t>
            </w:r>
            <w:r w:rsidRPr="002279FA">
              <w:rPr>
                <w:sz w:val="20"/>
                <w:szCs w:val="20"/>
                <w:vertAlign w:val="superscript"/>
              </w:rPr>
              <w:t>th</w:t>
            </w:r>
            <w:r>
              <w:rPr>
                <w:sz w:val="20"/>
                <w:szCs w:val="20"/>
              </w:rPr>
              <w:t xml:space="preserve"> week – placenta produces estrogen. 10</w:t>
            </w:r>
            <w:r w:rsidRPr="002279FA">
              <w:rPr>
                <w:sz w:val="20"/>
                <w:szCs w:val="20"/>
                <w:vertAlign w:val="superscript"/>
              </w:rPr>
              <w:t>th</w:t>
            </w:r>
            <w:r>
              <w:rPr>
                <w:sz w:val="20"/>
                <w:szCs w:val="20"/>
              </w:rPr>
              <w:t xml:space="preserve"> – 12</w:t>
            </w:r>
            <w:r w:rsidRPr="002279FA">
              <w:rPr>
                <w:sz w:val="20"/>
                <w:szCs w:val="20"/>
                <w:vertAlign w:val="superscript"/>
              </w:rPr>
              <w:t>th</w:t>
            </w:r>
            <w:r>
              <w:rPr>
                <w:sz w:val="20"/>
                <w:szCs w:val="20"/>
              </w:rPr>
              <w:t xml:space="preserve"> week – placenta produces estrogen. 11</w:t>
            </w:r>
            <w:r w:rsidRPr="002279FA">
              <w:rPr>
                <w:sz w:val="20"/>
                <w:szCs w:val="20"/>
                <w:vertAlign w:val="superscript"/>
              </w:rPr>
              <w:t>th</w:t>
            </w:r>
            <w:r>
              <w:rPr>
                <w:sz w:val="20"/>
                <w:szCs w:val="20"/>
              </w:rPr>
              <w:t xml:space="preserve"> week – placenta produces estrogen and progesterone. Decreased hCG = corpus luteum shrinking. </w:t>
            </w:r>
          </w:p>
          <w:p w14:paraId="3AAC6842" w14:textId="77777777" w:rsidR="00031B80" w:rsidRDefault="00031B80" w:rsidP="00031B80">
            <w:pPr>
              <w:rPr>
                <w:sz w:val="20"/>
                <w:szCs w:val="20"/>
              </w:rPr>
            </w:pPr>
            <w:r w:rsidRPr="002279FA">
              <w:rPr>
                <w:sz w:val="20"/>
                <w:szCs w:val="20"/>
                <w:highlight w:val="yellow"/>
              </w:rPr>
              <w:t>Uterus</w:t>
            </w:r>
            <w:r>
              <w:rPr>
                <w:sz w:val="20"/>
                <w:szCs w:val="20"/>
              </w:rPr>
              <w:t xml:space="preserve"> – before pregnancy, small semisolid pear-shaped organ. During pregnancy, increases in capacity. Enlargement of the uterus is due to hypertrophy and hyperplasia of cells. The uterus walls thickens and develop the decidua. The decidua lines the uterus during pregnancy and divides into </w:t>
            </w:r>
            <w:proofErr w:type="spellStart"/>
            <w:r>
              <w:rPr>
                <w:sz w:val="20"/>
                <w:szCs w:val="20"/>
              </w:rPr>
              <w:t>a</w:t>
            </w:r>
            <w:proofErr w:type="spellEnd"/>
            <w:r>
              <w:rPr>
                <w:sz w:val="20"/>
                <w:szCs w:val="20"/>
              </w:rPr>
              <w:t xml:space="preserve"> outer compact layer and inner spongy layer which begins the formation of placental bed. There is increased vascularity and dilation of the blood vessels. Uterine round ligaments hypertrophy to support the uterus and keep it midline. Uterine blood flow (UBF) is increased in the 1</w:t>
            </w:r>
            <w:r w:rsidRPr="002279FA">
              <w:rPr>
                <w:sz w:val="20"/>
                <w:szCs w:val="20"/>
                <w:vertAlign w:val="superscript"/>
              </w:rPr>
              <w:t>st</w:t>
            </w:r>
            <w:r>
              <w:rPr>
                <w:sz w:val="20"/>
                <w:szCs w:val="20"/>
              </w:rPr>
              <w:t xml:space="preserve"> trimester, remains constant, and at term 80% goes to the placenta; responsive to CO; varies in duration and intensity during uterine contractions. </w:t>
            </w:r>
          </w:p>
          <w:p w14:paraId="7E8AF5A4" w14:textId="0636BE24" w:rsidR="000B58F2" w:rsidRPr="008F654F" w:rsidRDefault="00031B80" w:rsidP="00DD2474">
            <w:pPr>
              <w:rPr>
                <w:sz w:val="20"/>
                <w:szCs w:val="20"/>
              </w:rPr>
            </w:pPr>
            <w:r w:rsidRPr="002279FA">
              <w:rPr>
                <w:sz w:val="20"/>
                <w:szCs w:val="20"/>
                <w:highlight w:val="yellow"/>
              </w:rPr>
              <w:t>Hematological Changes</w:t>
            </w:r>
            <w:r>
              <w:rPr>
                <w:sz w:val="20"/>
                <w:szCs w:val="20"/>
              </w:rPr>
              <w:t xml:space="preserve"> – anemia (aka pseudoanemia) is false where the blood plasma is greater than the RBC’s. Hemodilution – decreased hgb and hct. Fibrin and plasma fibrinogen levels increase during pregnancy to help Mom clot faster after delivery, so she does not bleed out. Hypercoagulable state. These changes along with venous stasis increased the risk of VTE, phlebitis, and DIC. WBC’s increased during the 2</w:t>
            </w:r>
            <w:r w:rsidRPr="005B43C9">
              <w:rPr>
                <w:sz w:val="20"/>
                <w:szCs w:val="20"/>
                <w:vertAlign w:val="superscript"/>
              </w:rPr>
              <w:t>nd</w:t>
            </w:r>
            <w:r>
              <w:rPr>
                <w:sz w:val="20"/>
                <w:szCs w:val="20"/>
              </w:rPr>
              <w:t xml:space="preserve"> trimester and peak at the 3</w:t>
            </w:r>
            <w:r w:rsidRPr="005B43C9">
              <w:rPr>
                <w:sz w:val="20"/>
                <w:szCs w:val="20"/>
                <w:vertAlign w:val="superscript"/>
              </w:rPr>
              <w:t>rd</w:t>
            </w:r>
            <w:r>
              <w:rPr>
                <w:sz w:val="20"/>
                <w:szCs w:val="20"/>
              </w:rPr>
              <w:t>.</w:t>
            </w:r>
          </w:p>
        </w:tc>
        <w:tc>
          <w:tcPr>
            <w:tcW w:w="270" w:type="dxa"/>
            <w:tcBorders>
              <w:top w:val="nil"/>
              <w:bottom w:val="nil"/>
            </w:tcBorders>
          </w:tcPr>
          <w:p w14:paraId="33FE8618" w14:textId="77777777" w:rsidR="000B58F2" w:rsidRPr="008F654F" w:rsidRDefault="000B58F2" w:rsidP="00DD2474">
            <w:pPr>
              <w:rPr>
                <w:sz w:val="20"/>
                <w:szCs w:val="20"/>
              </w:rPr>
            </w:pPr>
          </w:p>
        </w:tc>
        <w:tc>
          <w:tcPr>
            <w:tcW w:w="4050" w:type="dxa"/>
            <w:shd w:val="clear" w:color="auto" w:fill="DBE5F1" w:themeFill="accent1" w:themeFillTint="33"/>
          </w:tcPr>
          <w:p w14:paraId="003CB065" w14:textId="77777777" w:rsidR="000B58F2" w:rsidRDefault="000B58F2" w:rsidP="00DD2474">
            <w:pPr>
              <w:jc w:val="center"/>
              <w:rPr>
                <w:sz w:val="20"/>
                <w:szCs w:val="20"/>
                <w:u w:val="single"/>
              </w:rPr>
            </w:pPr>
            <w:r w:rsidRPr="008F654F">
              <w:rPr>
                <w:sz w:val="20"/>
                <w:szCs w:val="20"/>
                <w:u w:val="single"/>
              </w:rPr>
              <w:t>Pathophysiology of Disease</w:t>
            </w:r>
          </w:p>
          <w:p w14:paraId="466B27C0" w14:textId="3347D082" w:rsidR="00031B80" w:rsidRPr="00031B80" w:rsidRDefault="00031B80" w:rsidP="00031B80">
            <w:pPr>
              <w:rPr>
                <w:sz w:val="20"/>
                <w:szCs w:val="20"/>
              </w:rPr>
            </w:pPr>
            <w:r>
              <w:rPr>
                <w:sz w:val="20"/>
                <w:szCs w:val="20"/>
              </w:rPr>
              <w:t>Postpartum hemorrhage is a life-threatening event that can occur with little warning and often not recognized until Mom has profound s/sx. Loss of 500 mL or more of blood after vaginal birth and 1,000 mL or more are cesarean birth, although normal blood loss for some women approach these amounts. 10% change in hematocrit from time of admission to birthing facility for labor until postpartum. May be defined as a need for erythrocyte transfusion. Excessive blood loss that causes the woman to become hemodynamically symptomatic and possibly develop hypovolemic shock. Classified as early or late with respect to the birth. Early, acute, or primary PPH occurs within 24 hours of the birth. Late or secondary PPH occurs more than 24 hours but less than 6 weeks after the birth.</w:t>
            </w:r>
          </w:p>
        </w:tc>
        <w:tc>
          <w:tcPr>
            <w:tcW w:w="270" w:type="dxa"/>
            <w:tcBorders>
              <w:top w:val="nil"/>
              <w:bottom w:val="nil"/>
            </w:tcBorders>
          </w:tcPr>
          <w:p w14:paraId="17E0D335" w14:textId="77777777" w:rsidR="000B58F2" w:rsidRPr="008F654F" w:rsidRDefault="000B58F2" w:rsidP="00DD2474">
            <w:pPr>
              <w:rPr>
                <w:sz w:val="20"/>
                <w:szCs w:val="20"/>
              </w:rPr>
            </w:pPr>
          </w:p>
        </w:tc>
        <w:tc>
          <w:tcPr>
            <w:tcW w:w="2790" w:type="dxa"/>
            <w:shd w:val="clear" w:color="auto" w:fill="DBE5F1" w:themeFill="accent1" w:themeFillTint="33"/>
          </w:tcPr>
          <w:p w14:paraId="271365A8" w14:textId="090BE8BC" w:rsidR="000B58F2" w:rsidRPr="008F654F" w:rsidRDefault="00031B80" w:rsidP="00DD2474">
            <w:pPr>
              <w:jc w:val="center"/>
              <w:rPr>
                <w:sz w:val="20"/>
                <w:szCs w:val="20"/>
                <w:u w:val="single"/>
              </w:rPr>
            </w:pPr>
            <w:r w:rsidRPr="008F654F">
              <w:rPr>
                <w:sz w:val="20"/>
                <w:szCs w:val="20"/>
                <w:u w:val="single"/>
              </w:rPr>
              <w:t>Anticipated Diagnostics</w:t>
            </w:r>
          </w:p>
          <w:p w14:paraId="2E2FA9DC" w14:textId="77777777" w:rsidR="000B58F2" w:rsidRPr="008F654F" w:rsidRDefault="000B58F2" w:rsidP="00DD2474">
            <w:pPr>
              <w:rPr>
                <w:sz w:val="20"/>
                <w:szCs w:val="20"/>
                <w:u w:val="single"/>
              </w:rPr>
            </w:pPr>
            <w:r w:rsidRPr="008F654F">
              <w:rPr>
                <w:sz w:val="20"/>
                <w:szCs w:val="20"/>
                <w:u w:val="single"/>
              </w:rPr>
              <w:t>Labs</w:t>
            </w:r>
          </w:p>
          <w:p w14:paraId="75942FDD" w14:textId="54139760" w:rsidR="000B58F2" w:rsidRPr="008F654F" w:rsidRDefault="00031B80" w:rsidP="00DD2474">
            <w:pPr>
              <w:rPr>
                <w:sz w:val="20"/>
                <w:szCs w:val="20"/>
                <w:u w:val="single"/>
              </w:rPr>
            </w:pPr>
            <w:r>
              <w:rPr>
                <w:sz w:val="20"/>
                <w:szCs w:val="20"/>
              </w:rPr>
              <w:t>CBC, platelets, fibrinogen, fibrin, prothrombin time, partial thromboplastin tim</w:t>
            </w:r>
            <w:r>
              <w:rPr>
                <w:sz w:val="20"/>
                <w:szCs w:val="20"/>
              </w:rPr>
              <w:t>e</w:t>
            </w:r>
          </w:p>
          <w:p w14:paraId="50FD3469" w14:textId="77777777" w:rsidR="000B58F2" w:rsidRPr="008F654F" w:rsidRDefault="000B58F2" w:rsidP="00DD2474">
            <w:pPr>
              <w:rPr>
                <w:sz w:val="20"/>
                <w:szCs w:val="20"/>
                <w:u w:val="single"/>
              </w:rPr>
            </w:pPr>
          </w:p>
          <w:p w14:paraId="1CD07531" w14:textId="77777777" w:rsidR="000B58F2" w:rsidRPr="008F654F" w:rsidRDefault="000B58F2" w:rsidP="00DD2474">
            <w:pPr>
              <w:rPr>
                <w:sz w:val="20"/>
                <w:szCs w:val="20"/>
                <w:u w:val="single"/>
              </w:rPr>
            </w:pPr>
          </w:p>
          <w:p w14:paraId="042C9280" w14:textId="77777777" w:rsidR="000B58F2" w:rsidRPr="008F654F" w:rsidRDefault="000B58F2" w:rsidP="00DD2474">
            <w:pPr>
              <w:rPr>
                <w:sz w:val="20"/>
                <w:szCs w:val="20"/>
                <w:u w:val="single"/>
              </w:rPr>
            </w:pPr>
          </w:p>
          <w:p w14:paraId="4D2C708B" w14:textId="77777777" w:rsidR="000B58F2" w:rsidRPr="008F654F" w:rsidRDefault="000B58F2" w:rsidP="00DD2474">
            <w:pPr>
              <w:rPr>
                <w:sz w:val="20"/>
                <w:szCs w:val="20"/>
                <w:u w:val="single"/>
              </w:rPr>
            </w:pPr>
          </w:p>
          <w:p w14:paraId="2130A066" w14:textId="77777777" w:rsidR="000B58F2" w:rsidRDefault="000B58F2" w:rsidP="00DD2474">
            <w:pPr>
              <w:rPr>
                <w:sz w:val="20"/>
                <w:szCs w:val="20"/>
                <w:u w:val="single"/>
              </w:rPr>
            </w:pPr>
            <w:r w:rsidRPr="008F654F">
              <w:rPr>
                <w:sz w:val="20"/>
                <w:szCs w:val="20"/>
                <w:u w:val="single"/>
              </w:rPr>
              <w:t>Additional Diagnostics</w:t>
            </w:r>
          </w:p>
          <w:p w14:paraId="3CE671D1" w14:textId="39362F70" w:rsidR="00031B80" w:rsidRPr="00031B80" w:rsidRDefault="00031B80" w:rsidP="00DD2474">
            <w:pPr>
              <w:rPr>
                <w:sz w:val="20"/>
                <w:szCs w:val="20"/>
              </w:rPr>
            </w:pPr>
            <w:r>
              <w:rPr>
                <w:sz w:val="20"/>
                <w:szCs w:val="20"/>
              </w:rPr>
              <w:t>Blood type, antibody screen</w:t>
            </w:r>
          </w:p>
        </w:tc>
      </w:tr>
    </w:tbl>
    <w:p w14:paraId="4A07A7F8" w14:textId="77777777" w:rsidR="000B58F2" w:rsidRPr="008F654F" w:rsidRDefault="000B58F2" w:rsidP="000B58F2">
      <w:pPr>
        <w:rPr>
          <w:sz w:val="20"/>
          <w:szCs w:val="20"/>
        </w:rPr>
      </w:pPr>
    </w:p>
    <w:p w14:paraId="22C3B813" w14:textId="2D333672" w:rsidR="000B58F2" w:rsidRPr="008F654F" w:rsidRDefault="000B58F2" w:rsidP="000B58F2">
      <w:pPr>
        <w:rPr>
          <w:b/>
          <w:sz w:val="20"/>
          <w:szCs w:val="20"/>
        </w:rPr>
      </w:pPr>
      <w:r w:rsidRPr="008F654F">
        <w:rPr>
          <w:b/>
          <w:sz w:val="20"/>
          <w:szCs w:val="20"/>
        </w:rPr>
        <w:t xml:space="preserve">NCLEX II </w:t>
      </w:r>
      <w:r w:rsidRPr="008F654F">
        <w:rPr>
          <w:i/>
          <w:sz w:val="20"/>
          <w:szCs w:val="20"/>
        </w:rPr>
        <w:t>(3)</w:t>
      </w:r>
      <w:r w:rsidRPr="008F654F">
        <w:rPr>
          <w:b/>
          <w:sz w:val="20"/>
          <w:szCs w:val="20"/>
        </w:rPr>
        <w:t xml:space="preserve">:  Health Promotion and Maintenance                              </w:t>
      </w:r>
      <w:r w:rsidRPr="008F654F">
        <w:rPr>
          <w:b/>
          <w:sz w:val="20"/>
          <w:szCs w:val="20"/>
        </w:rPr>
        <w:tab/>
        <w:t xml:space="preserve">NCLEX IV </w:t>
      </w:r>
      <w:r w:rsidRPr="008F654F">
        <w:rPr>
          <w:i/>
          <w:sz w:val="20"/>
          <w:szCs w:val="20"/>
        </w:rPr>
        <w:t>(7)</w:t>
      </w:r>
      <w:r w:rsidRPr="008F654F">
        <w:rPr>
          <w:b/>
          <w:sz w:val="20"/>
          <w:szCs w:val="20"/>
        </w:rPr>
        <w:t>:  Reduction of Risk</w:t>
      </w:r>
    </w:p>
    <w:tbl>
      <w:tblPr>
        <w:tblStyle w:val="TableGrid"/>
        <w:tblW w:w="0" w:type="auto"/>
        <w:tblLook w:val="04A0" w:firstRow="1" w:lastRow="0" w:firstColumn="1" w:lastColumn="0" w:noHBand="0" w:noVBand="1"/>
      </w:tblPr>
      <w:tblGrid>
        <w:gridCol w:w="2643"/>
        <w:gridCol w:w="264"/>
        <w:gridCol w:w="2374"/>
        <w:gridCol w:w="264"/>
        <w:gridCol w:w="2412"/>
        <w:gridCol w:w="264"/>
        <w:gridCol w:w="2569"/>
      </w:tblGrid>
      <w:tr w:rsidR="000B58F2" w:rsidRPr="008F654F" w14:paraId="56081A46" w14:textId="77777777" w:rsidTr="00DD2474">
        <w:tc>
          <w:tcPr>
            <w:tcW w:w="2785" w:type="dxa"/>
            <w:shd w:val="clear" w:color="auto" w:fill="DBE5F1" w:themeFill="accent1" w:themeFillTint="33"/>
          </w:tcPr>
          <w:p w14:paraId="497988B8" w14:textId="77777777" w:rsidR="000B58F2" w:rsidRPr="008F654F" w:rsidRDefault="000B58F2" w:rsidP="00DD2474">
            <w:pPr>
              <w:jc w:val="center"/>
              <w:rPr>
                <w:sz w:val="20"/>
                <w:szCs w:val="20"/>
                <w:u w:val="single"/>
              </w:rPr>
            </w:pPr>
            <w:r w:rsidRPr="008F654F">
              <w:rPr>
                <w:sz w:val="20"/>
                <w:szCs w:val="20"/>
                <w:u w:val="single"/>
              </w:rPr>
              <w:t>Contributing Risk Factors</w:t>
            </w:r>
          </w:p>
          <w:p w14:paraId="6E952999" w14:textId="790413BF" w:rsidR="000B58F2" w:rsidRPr="008F654F" w:rsidRDefault="00031B80" w:rsidP="00DD2474">
            <w:pPr>
              <w:rPr>
                <w:sz w:val="20"/>
                <w:szCs w:val="20"/>
              </w:rPr>
            </w:pPr>
            <w:r>
              <w:rPr>
                <w:sz w:val="20"/>
                <w:szCs w:val="20"/>
              </w:rPr>
              <w:t xml:space="preserve">Uterine atony (overdistended uterus, large fetus, multiple fetuses, hydramnios, distention with clots), anesthesia and analgesia (general or halogenated anesthesia), previous hx of uterine atony, high parity, obesity, prolonged labor, oxytocin-induced labor, trauma during labor and birth </w:t>
            </w:r>
            <w:r>
              <w:rPr>
                <w:sz w:val="20"/>
                <w:szCs w:val="20"/>
              </w:rPr>
              <w:lastRenderedPageBreak/>
              <w:t>(forceps, vacuum, cesarean birth), unrepaired lacerations of birth canal, retained placental fragments, ruptured uterus, inversion of the uterus, placenta accrete, placenta increta, placenta percreta, coagulation disorders, placental abruptio, placenta previa, manual removal of retained placenta, magnesium sulfate administration during labor or postpartum period, chorioamnionitis, uterine subinvolution</w:t>
            </w:r>
            <w:r>
              <w:rPr>
                <w:sz w:val="20"/>
                <w:szCs w:val="20"/>
              </w:rPr>
              <w:t>.</w:t>
            </w:r>
          </w:p>
        </w:tc>
        <w:tc>
          <w:tcPr>
            <w:tcW w:w="270" w:type="dxa"/>
            <w:tcBorders>
              <w:top w:val="nil"/>
              <w:bottom w:val="nil"/>
            </w:tcBorders>
          </w:tcPr>
          <w:p w14:paraId="6B69C73E" w14:textId="77777777" w:rsidR="000B58F2" w:rsidRPr="008F654F" w:rsidRDefault="000B58F2" w:rsidP="00DD2474">
            <w:pPr>
              <w:rPr>
                <w:sz w:val="20"/>
                <w:szCs w:val="20"/>
              </w:rPr>
            </w:pPr>
          </w:p>
        </w:tc>
        <w:tc>
          <w:tcPr>
            <w:tcW w:w="2520" w:type="dxa"/>
            <w:shd w:val="clear" w:color="auto" w:fill="DBE5F1" w:themeFill="accent1" w:themeFillTint="33"/>
          </w:tcPr>
          <w:p w14:paraId="57757EDD" w14:textId="77777777" w:rsidR="000B58F2" w:rsidRDefault="000B58F2" w:rsidP="00DD2474">
            <w:pPr>
              <w:jc w:val="center"/>
              <w:rPr>
                <w:sz w:val="20"/>
                <w:szCs w:val="20"/>
                <w:u w:val="single"/>
              </w:rPr>
            </w:pPr>
            <w:r w:rsidRPr="008F654F">
              <w:rPr>
                <w:sz w:val="20"/>
                <w:szCs w:val="20"/>
                <w:u w:val="single"/>
              </w:rPr>
              <w:t>Signs and Symptoms</w:t>
            </w:r>
          </w:p>
          <w:p w14:paraId="540D8EAE" w14:textId="57E664D5" w:rsidR="00031B80" w:rsidRPr="00031B80" w:rsidRDefault="00031B80" w:rsidP="00031B80">
            <w:pPr>
              <w:rPr>
                <w:sz w:val="20"/>
                <w:szCs w:val="20"/>
              </w:rPr>
            </w:pPr>
            <w:r>
              <w:rPr>
                <w:sz w:val="20"/>
                <w:szCs w:val="20"/>
              </w:rPr>
              <w:t>E</w:t>
            </w:r>
            <w:r w:rsidRPr="00B87562">
              <w:rPr>
                <w:sz w:val="20"/>
                <w:szCs w:val="20"/>
              </w:rPr>
              <w:t>xcessive vaginal bleeding (more than one peripad saturated within 15 minutes)</w:t>
            </w:r>
            <w:r>
              <w:rPr>
                <w:sz w:val="20"/>
                <w:szCs w:val="20"/>
              </w:rPr>
              <w:t xml:space="preserve">, </w:t>
            </w:r>
            <w:r w:rsidRPr="00B87562">
              <w:rPr>
                <w:sz w:val="20"/>
                <w:szCs w:val="20"/>
              </w:rPr>
              <w:t>passing of multiple and/or large blood clots from the vagina</w:t>
            </w:r>
            <w:r>
              <w:rPr>
                <w:sz w:val="20"/>
                <w:szCs w:val="20"/>
              </w:rPr>
              <w:t xml:space="preserve">, VS may be WNL, </w:t>
            </w:r>
            <w:r w:rsidRPr="00D20CCD">
              <w:rPr>
                <w:sz w:val="20"/>
                <w:szCs w:val="20"/>
              </w:rPr>
              <w:t>extreme perineal or pelvic pain, difficulty voiding</w:t>
            </w:r>
            <w:r>
              <w:rPr>
                <w:sz w:val="20"/>
                <w:szCs w:val="20"/>
              </w:rPr>
              <w:t xml:space="preserve">, presence or absence of </w:t>
            </w:r>
            <w:r>
              <w:rPr>
                <w:sz w:val="20"/>
                <w:szCs w:val="20"/>
              </w:rPr>
              <w:lastRenderedPageBreak/>
              <w:t>anxiety, apprehension, restless, disoriented.</w:t>
            </w:r>
          </w:p>
        </w:tc>
        <w:tc>
          <w:tcPr>
            <w:tcW w:w="270" w:type="dxa"/>
            <w:tcBorders>
              <w:top w:val="nil"/>
              <w:bottom w:val="nil"/>
            </w:tcBorders>
          </w:tcPr>
          <w:p w14:paraId="27279E7A" w14:textId="77777777" w:rsidR="000B58F2" w:rsidRPr="008F654F" w:rsidRDefault="000B58F2" w:rsidP="00DD2474">
            <w:pPr>
              <w:rPr>
                <w:sz w:val="20"/>
                <w:szCs w:val="20"/>
              </w:rPr>
            </w:pPr>
          </w:p>
        </w:tc>
        <w:tc>
          <w:tcPr>
            <w:tcW w:w="2520" w:type="dxa"/>
            <w:shd w:val="clear" w:color="auto" w:fill="DBE5F1" w:themeFill="accent1" w:themeFillTint="33"/>
          </w:tcPr>
          <w:p w14:paraId="35F76C10" w14:textId="77777777" w:rsidR="000B58F2" w:rsidRPr="008F654F" w:rsidRDefault="000B58F2" w:rsidP="00DD2474">
            <w:pPr>
              <w:jc w:val="center"/>
              <w:rPr>
                <w:sz w:val="20"/>
                <w:szCs w:val="20"/>
                <w:u w:val="single"/>
              </w:rPr>
            </w:pPr>
            <w:r w:rsidRPr="008F654F">
              <w:rPr>
                <w:sz w:val="20"/>
                <w:szCs w:val="20"/>
                <w:u w:val="single"/>
              </w:rPr>
              <w:t>Possible Therapeutic Procedures</w:t>
            </w:r>
          </w:p>
          <w:p w14:paraId="6FF96F10" w14:textId="77777777" w:rsidR="000B58F2" w:rsidRPr="008F654F" w:rsidRDefault="000B58F2" w:rsidP="00DD2474">
            <w:pPr>
              <w:rPr>
                <w:sz w:val="20"/>
                <w:szCs w:val="20"/>
                <w:u w:val="single"/>
              </w:rPr>
            </w:pPr>
            <w:r w:rsidRPr="008F654F">
              <w:rPr>
                <w:sz w:val="20"/>
                <w:szCs w:val="20"/>
                <w:u w:val="single"/>
              </w:rPr>
              <w:t>Non-surgical</w:t>
            </w:r>
          </w:p>
          <w:p w14:paraId="4F269D11" w14:textId="43005CAE" w:rsidR="000B58F2" w:rsidRPr="00E8746D" w:rsidRDefault="00E8746D" w:rsidP="00DD2474">
            <w:pPr>
              <w:rPr>
                <w:sz w:val="20"/>
                <w:szCs w:val="20"/>
              </w:rPr>
            </w:pPr>
            <w:r>
              <w:rPr>
                <w:sz w:val="20"/>
                <w:szCs w:val="20"/>
              </w:rPr>
              <w:t>Oxygen nonrebreather face mask, foley, bimanual compression</w:t>
            </w:r>
          </w:p>
          <w:p w14:paraId="17647084" w14:textId="77777777" w:rsidR="000B58F2" w:rsidRPr="008F654F" w:rsidRDefault="000B58F2" w:rsidP="00DD2474">
            <w:pPr>
              <w:rPr>
                <w:sz w:val="20"/>
                <w:szCs w:val="20"/>
                <w:u w:val="single"/>
              </w:rPr>
            </w:pPr>
          </w:p>
          <w:p w14:paraId="033D3B8B" w14:textId="77777777" w:rsidR="000B58F2" w:rsidRPr="008F654F" w:rsidRDefault="000B58F2" w:rsidP="00DD2474">
            <w:pPr>
              <w:rPr>
                <w:sz w:val="20"/>
                <w:szCs w:val="20"/>
                <w:u w:val="single"/>
              </w:rPr>
            </w:pPr>
          </w:p>
          <w:p w14:paraId="414A8844" w14:textId="77777777" w:rsidR="000B58F2" w:rsidRDefault="000B58F2" w:rsidP="00DD2474">
            <w:pPr>
              <w:rPr>
                <w:sz w:val="20"/>
                <w:szCs w:val="20"/>
                <w:u w:val="single"/>
              </w:rPr>
            </w:pPr>
            <w:r w:rsidRPr="008F654F">
              <w:rPr>
                <w:sz w:val="20"/>
                <w:szCs w:val="20"/>
                <w:u w:val="single"/>
              </w:rPr>
              <w:t>Surgical</w:t>
            </w:r>
          </w:p>
          <w:p w14:paraId="5F21F0D3" w14:textId="21E2F969" w:rsidR="00E8746D" w:rsidRPr="00E8746D" w:rsidRDefault="00E8746D" w:rsidP="00DD2474">
            <w:pPr>
              <w:rPr>
                <w:sz w:val="20"/>
                <w:szCs w:val="20"/>
              </w:rPr>
            </w:pPr>
            <w:r>
              <w:rPr>
                <w:sz w:val="20"/>
                <w:szCs w:val="20"/>
              </w:rPr>
              <w:t xml:space="preserve">Uterine tamponade (uterine packing or intrauterine tamponade </w:t>
            </w:r>
            <w:r>
              <w:rPr>
                <w:sz w:val="20"/>
                <w:szCs w:val="20"/>
              </w:rPr>
              <w:lastRenderedPageBreak/>
              <w:t>balloon), bilateral uterine artery ligation, ligation of utero-ovarian arteries and infundibulopelvic vessels, selective arterial embolization, uterine compression suturing (B-Lynch or Hayman vertical sutures), hysterectomy.</w:t>
            </w:r>
          </w:p>
        </w:tc>
        <w:tc>
          <w:tcPr>
            <w:tcW w:w="270" w:type="dxa"/>
            <w:tcBorders>
              <w:top w:val="nil"/>
              <w:bottom w:val="nil"/>
            </w:tcBorders>
          </w:tcPr>
          <w:p w14:paraId="3420CABD" w14:textId="77777777" w:rsidR="000B58F2" w:rsidRPr="008F654F" w:rsidRDefault="000B58F2" w:rsidP="00DD2474">
            <w:pPr>
              <w:rPr>
                <w:sz w:val="20"/>
                <w:szCs w:val="20"/>
              </w:rPr>
            </w:pPr>
          </w:p>
        </w:tc>
        <w:tc>
          <w:tcPr>
            <w:tcW w:w="2700" w:type="dxa"/>
            <w:shd w:val="clear" w:color="auto" w:fill="DBE5F1" w:themeFill="accent1" w:themeFillTint="33"/>
          </w:tcPr>
          <w:p w14:paraId="690E7758" w14:textId="77777777" w:rsidR="000B58F2" w:rsidRPr="008F654F" w:rsidRDefault="000B58F2" w:rsidP="00DD2474">
            <w:pPr>
              <w:jc w:val="center"/>
              <w:rPr>
                <w:sz w:val="20"/>
                <w:szCs w:val="20"/>
              </w:rPr>
            </w:pPr>
            <w:r w:rsidRPr="008F654F">
              <w:rPr>
                <w:sz w:val="20"/>
                <w:szCs w:val="20"/>
                <w:u w:val="single"/>
              </w:rPr>
              <w:t>Prevention of Complications</w:t>
            </w:r>
            <w:r w:rsidRPr="008F654F">
              <w:rPr>
                <w:b/>
                <w:sz w:val="20"/>
                <w:szCs w:val="20"/>
              </w:rPr>
              <w:t xml:space="preserve">             </w:t>
            </w:r>
          </w:p>
          <w:p w14:paraId="6B055E22" w14:textId="77777777" w:rsidR="000B58F2" w:rsidRPr="008F654F" w:rsidRDefault="000B58F2" w:rsidP="00DD2474">
            <w:pPr>
              <w:rPr>
                <w:sz w:val="20"/>
                <w:szCs w:val="20"/>
              </w:rPr>
            </w:pPr>
            <w:r w:rsidRPr="008F654F">
              <w:rPr>
                <w:sz w:val="20"/>
                <w:szCs w:val="20"/>
              </w:rPr>
              <w:t>(What are some potential complications associated with this disease process)</w:t>
            </w:r>
          </w:p>
          <w:p w14:paraId="41344301" w14:textId="77777777" w:rsidR="00E8746D" w:rsidRPr="00B87562" w:rsidRDefault="00E8746D" w:rsidP="00E8746D">
            <w:pPr>
              <w:rPr>
                <w:sz w:val="20"/>
                <w:szCs w:val="20"/>
              </w:rPr>
            </w:pPr>
            <w:r>
              <w:rPr>
                <w:sz w:val="20"/>
                <w:szCs w:val="20"/>
              </w:rPr>
              <w:t>Hemorrhagic (hypovolemic shock), VTE, thrombophlebitis, superficial venous thrombosis, DVT, PE, DIC</w:t>
            </w:r>
          </w:p>
          <w:p w14:paraId="47F91F29" w14:textId="77777777" w:rsidR="000B58F2" w:rsidRPr="008F654F" w:rsidRDefault="000B58F2" w:rsidP="00DD2474">
            <w:pPr>
              <w:rPr>
                <w:sz w:val="20"/>
                <w:szCs w:val="20"/>
                <w:u w:val="single"/>
              </w:rPr>
            </w:pPr>
          </w:p>
          <w:p w14:paraId="3B2D3572" w14:textId="77777777" w:rsidR="000B58F2" w:rsidRPr="008F654F" w:rsidRDefault="000B58F2" w:rsidP="00DD2474">
            <w:pPr>
              <w:rPr>
                <w:sz w:val="20"/>
                <w:szCs w:val="20"/>
                <w:u w:val="single"/>
              </w:rPr>
            </w:pPr>
          </w:p>
          <w:p w14:paraId="5068302D" w14:textId="77777777" w:rsidR="000B58F2" w:rsidRPr="008F654F" w:rsidRDefault="000B58F2" w:rsidP="00DD2474">
            <w:pPr>
              <w:rPr>
                <w:sz w:val="20"/>
                <w:szCs w:val="20"/>
                <w:u w:val="single"/>
              </w:rPr>
            </w:pPr>
          </w:p>
          <w:p w14:paraId="480D1F6A" w14:textId="77777777" w:rsidR="000B58F2" w:rsidRPr="008F654F" w:rsidRDefault="000B58F2" w:rsidP="00DD2474">
            <w:pPr>
              <w:rPr>
                <w:sz w:val="20"/>
                <w:szCs w:val="20"/>
                <w:u w:val="single"/>
              </w:rPr>
            </w:pPr>
          </w:p>
          <w:p w14:paraId="3A7B0305" w14:textId="77777777" w:rsidR="000B58F2" w:rsidRPr="008F654F" w:rsidRDefault="000B58F2" w:rsidP="00DD2474">
            <w:pPr>
              <w:rPr>
                <w:sz w:val="20"/>
                <w:szCs w:val="20"/>
                <w:u w:val="single"/>
              </w:rPr>
            </w:pPr>
          </w:p>
          <w:p w14:paraId="1C2FA4AB" w14:textId="77777777" w:rsidR="000B58F2" w:rsidRPr="008F654F" w:rsidRDefault="000B58F2" w:rsidP="00DD2474">
            <w:pPr>
              <w:rPr>
                <w:sz w:val="20"/>
                <w:szCs w:val="20"/>
                <w:u w:val="single"/>
              </w:rPr>
            </w:pPr>
          </w:p>
          <w:p w14:paraId="6ACD0365" w14:textId="77777777" w:rsidR="000B58F2" w:rsidRPr="008F654F" w:rsidRDefault="000B58F2" w:rsidP="00DD2474">
            <w:pPr>
              <w:rPr>
                <w:sz w:val="20"/>
                <w:szCs w:val="20"/>
                <w:u w:val="single"/>
              </w:rPr>
            </w:pPr>
          </w:p>
        </w:tc>
      </w:tr>
    </w:tbl>
    <w:p w14:paraId="0FE4CE84" w14:textId="77777777" w:rsidR="000B58F2" w:rsidRPr="008F654F" w:rsidRDefault="000B58F2" w:rsidP="000B58F2">
      <w:pPr>
        <w:rPr>
          <w:b/>
          <w:sz w:val="20"/>
          <w:szCs w:val="20"/>
        </w:rPr>
      </w:pPr>
    </w:p>
    <w:p w14:paraId="57D364AF" w14:textId="50FAFD70" w:rsidR="000B58F2" w:rsidRPr="008F654F" w:rsidRDefault="000B58F2" w:rsidP="000B58F2">
      <w:pPr>
        <w:rPr>
          <w:b/>
          <w:sz w:val="20"/>
          <w:szCs w:val="20"/>
        </w:rPr>
      </w:pPr>
      <w:r w:rsidRPr="008F654F">
        <w:rPr>
          <w:sz w:val="20"/>
          <w:szCs w:val="20"/>
        </w:rPr>
        <w:t xml:space="preserve"> </w:t>
      </w:r>
      <w:r w:rsidRPr="008F654F">
        <w:rPr>
          <w:b/>
          <w:sz w:val="20"/>
          <w:szCs w:val="20"/>
        </w:rPr>
        <w:t xml:space="preserve">NCLEX IV </w:t>
      </w:r>
      <w:r w:rsidRPr="008F654F">
        <w:rPr>
          <w:i/>
          <w:sz w:val="20"/>
          <w:szCs w:val="20"/>
        </w:rPr>
        <w:t>(6)</w:t>
      </w:r>
      <w:r w:rsidRPr="008F654F">
        <w:rPr>
          <w:b/>
          <w:sz w:val="20"/>
          <w:szCs w:val="20"/>
        </w:rPr>
        <w:t xml:space="preserve">:  Pharmacological and           NCLEX IV </w:t>
      </w:r>
      <w:r w:rsidRPr="008F654F">
        <w:rPr>
          <w:i/>
          <w:sz w:val="20"/>
          <w:szCs w:val="20"/>
        </w:rPr>
        <w:t>(5)</w:t>
      </w:r>
      <w:r w:rsidRPr="008F654F">
        <w:rPr>
          <w:b/>
          <w:sz w:val="20"/>
          <w:szCs w:val="20"/>
        </w:rPr>
        <w:t xml:space="preserve">:  Basic Care and Comfort    NCLEX III </w:t>
      </w:r>
      <w:r w:rsidRPr="008F654F">
        <w:rPr>
          <w:i/>
          <w:sz w:val="20"/>
          <w:szCs w:val="20"/>
        </w:rPr>
        <w:t>(4)</w:t>
      </w:r>
      <w:r w:rsidRPr="008F654F">
        <w:rPr>
          <w:b/>
          <w:sz w:val="20"/>
          <w:szCs w:val="20"/>
        </w:rPr>
        <w:t>: Psychosocial/Holistic</w:t>
      </w:r>
    </w:p>
    <w:p w14:paraId="63CA7965" w14:textId="77777777" w:rsidR="000B58F2" w:rsidRPr="008F654F" w:rsidRDefault="000B58F2" w:rsidP="000B58F2">
      <w:pPr>
        <w:rPr>
          <w:b/>
          <w:sz w:val="20"/>
          <w:szCs w:val="20"/>
        </w:rPr>
      </w:pPr>
      <w:r w:rsidRPr="008F654F">
        <w:rPr>
          <w:b/>
          <w:sz w:val="20"/>
          <w:szCs w:val="20"/>
        </w:rPr>
        <w:t xml:space="preserve">                           Parenteral Therapies        </w:t>
      </w:r>
      <w:r w:rsidRPr="008F654F">
        <w:rPr>
          <w:b/>
          <w:sz w:val="20"/>
          <w:szCs w:val="20"/>
        </w:rPr>
        <w:tab/>
      </w:r>
      <w:r w:rsidRPr="008F654F">
        <w:rPr>
          <w:b/>
          <w:sz w:val="20"/>
          <w:szCs w:val="20"/>
        </w:rPr>
        <w:tab/>
      </w:r>
      <w:r w:rsidRPr="008F654F">
        <w:rPr>
          <w:b/>
          <w:sz w:val="20"/>
          <w:szCs w:val="20"/>
        </w:rPr>
        <w:tab/>
      </w:r>
      <w:r w:rsidRPr="008F654F">
        <w:rPr>
          <w:b/>
          <w:sz w:val="20"/>
          <w:szCs w:val="20"/>
        </w:rPr>
        <w:tab/>
      </w:r>
      <w:r w:rsidRPr="008F654F">
        <w:rPr>
          <w:b/>
          <w:sz w:val="20"/>
          <w:szCs w:val="20"/>
        </w:rPr>
        <w:tab/>
      </w:r>
      <w:r w:rsidRPr="008F654F">
        <w:rPr>
          <w:b/>
          <w:sz w:val="20"/>
          <w:szCs w:val="20"/>
        </w:rPr>
        <w:tab/>
      </w:r>
      <w:r w:rsidRPr="008F654F">
        <w:rPr>
          <w:b/>
          <w:sz w:val="20"/>
          <w:szCs w:val="20"/>
        </w:rPr>
        <w:tab/>
      </w:r>
      <w:r w:rsidRPr="008F654F">
        <w:rPr>
          <w:b/>
          <w:sz w:val="20"/>
          <w:szCs w:val="20"/>
        </w:rPr>
        <w:tab/>
        <w:t xml:space="preserve"> Care Needs</w:t>
      </w:r>
    </w:p>
    <w:tbl>
      <w:tblPr>
        <w:tblStyle w:val="TableGrid"/>
        <w:tblW w:w="0" w:type="auto"/>
        <w:tblLook w:val="04A0" w:firstRow="1" w:lastRow="0" w:firstColumn="1" w:lastColumn="0" w:noHBand="0" w:noVBand="1"/>
      </w:tblPr>
      <w:tblGrid>
        <w:gridCol w:w="3450"/>
        <w:gridCol w:w="429"/>
        <w:gridCol w:w="3326"/>
        <w:gridCol w:w="348"/>
        <w:gridCol w:w="3237"/>
      </w:tblGrid>
      <w:tr w:rsidR="000B58F2" w:rsidRPr="008F654F" w14:paraId="6B6D8040" w14:textId="77777777" w:rsidTr="00DD2474">
        <w:tc>
          <w:tcPr>
            <w:tcW w:w="3596" w:type="dxa"/>
            <w:shd w:val="clear" w:color="auto" w:fill="DBE5F1" w:themeFill="accent1" w:themeFillTint="33"/>
          </w:tcPr>
          <w:p w14:paraId="69A00024" w14:textId="77777777" w:rsidR="000B58F2" w:rsidRPr="008F654F" w:rsidRDefault="000B58F2" w:rsidP="00DD2474">
            <w:pPr>
              <w:rPr>
                <w:sz w:val="20"/>
                <w:szCs w:val="20"/>
                <w:u w:val="single"/>
              </w:rPr>
            </w:pPr>
            <w:r w:rsidRPr="008F654F">
              <w:rPr>
                <w:sz w:val="20"/>
                <w:szCs w:val="20"/>
                <w:u w:val="single"/>
              </w:rPr>
              <w:t>Anticipated Medication Management</w:t>
            </w:r>
          </w:p>
          <w:p w14:paraId="188B8D84" w14:textId="78E3BFD1" w:rsidR="000B58F2" w:rsidRPr="008F654F" w:rsidRDefault="00E8746D" w:rsidP="00DD2474">
            <w:pPr>
              <w:rPr>
                <w:sz w:val="20"/>
                <w:szCs w:val="20"/>
              </w:rPr>
            </w:pPr>
            <w:r>
              <w:rPr>
                <w:sz w:val="20"/>
                <w:szCs w:val="20"/>
              </w:rPr>
              <w:t>Oxytocin (Pitocin), Misoprostol (Cytotec), Methylergonovine (Methergine), 15-Methylprostaglandin, Carboprost, Hemabate, Dinoprostone (Prostin).</w:t>
            </w:r>
          </w:p>
        </w:tc>
        <w:tc>
          <w:tcPr>
            <w:tcW w:w="449" w:type="dxa"/>
            <w:tcBorders>
              <w:top w:val="nil"/>
              <w:bottom w:val="nil"/>
            </w:tcBorders>
          </w:tcPr>
          <w:p w14:paraId="3CC0BF4B" w14:textId="77777777" w:rsidR="000B58F2" w:rsidRPr="008F654F" w:rsidRDefault="000B58F2" w:rsidP="00DD2474">
            <w:pPr>
              <w:rPr>
                <w:sz w:val="20"/>
                <w:szCs w:val="20"/>
              </w:rPr>
            </w:pPr>
          </w:p>
        </w:tc>
        <w:tc>
          <w:tcPr>
            <w:tcW w:w="3510" w:type="dxa"/>
            <w:shd w:val="clear" w:color="auto" w:fill="DBE5F1" w:themeFill="accent1" w:themeFillTint="33"/>
          </w:tcPr>
          <w:p w14:paraId="49777EE1" w14:textId="77777777" w:rsidR="000B58F2" w:rsidRPr="008F654F" w:rsidRDefault="000B58F2" w:rsidP="00DD2474">
            <w:pPr>
              <w:jc w:val="center"/>
              <w:rPr>
                <w:sz w:val="20"/>
                <w:szCs w:val="20"/>
                <w:u w:val="single"/>
              </w:rPr>
            </w:pPr>
            <w:r w:rsidRPr="008F654F">
              <w:rPr>
                <w:sz w:val="20"/>
                <w:szCs w:val="20"/>
                <w:u w:val="single"/>
              </w:rPr>
              <w:t>Non-Pharmacologic Care Measures</w:t>
            </w:r>
          </w:p>
          <w:p w14:paraId="1455364B" w14:textId="0B784FE1" w:rsidR="000B58F2" w:rsidRPr="00E8746D" w:rsidRDefault="00E8746D" w:rsidP="00E8746D">
            <w:pPr>
              <w:rPr>
                <w:sz w:val="20"/>
                <w:szCs w:val="20"/>
                <w:u w:val="single"/>
              </w:rPr>
            </w:pPr>
            <w:r>
              <w:rPr>
                <w:sz w:val="20"/>
                <w:szCs w:val="20"/>
              </w:rPr>
              <w:t>Limit physical activity to conserve strength, increase dietary iron, protein, and iron supplements for RBC loss, assistance with infant care and household activities, support system.</w:t>
            </w:r>
          </w:p>
        </w:tc>
        <w:tc>
          <w:tcPr>
            <w:tcW w:w="360" w:type="dxa"/>
            <w:tcBorders>
              <w:top w:val="nil"/>
              <w:bottom w:val="nil"/>
            </w:tcBorders>
          </w:tcPr>
          <w:p w14:paraId="24108F53" w14:textId="77777777" w:rsidR="000B58F2" w:rsidRPr="008F654F" w:rsidRDefault="000B58F2" w:rsidP="00DD2474">
            <w:pPr>
              <w:rPr>
                <w:sz w:val="20"/>
                <w:szCs w:val="20"/>
              </w:rPr>
            </w:pPr>
          </w:p>
        </w:tc>
        <w:tc>
          <w:tcPr>
            <w:tcW w:w="3420" w:type="dxa"/>
            <w:shd w:val="clear" w:color="auto" w:fill="DBE5F1" w:themeFill="accent1" w:themeFillTint="33"/>
          </w:tcPr>
          <w:p w14:paraId="105A986E" w14:textId="77777777" w:rsidR="000B58F2" w:rsidRDefault="000B58F2" w:rsidP="00DD2474">
            <w:pPr>
              <w:jc w:val="center"/>
              <w:rPr>
                <w:sz w:val="20"/>
                <w:szCs w:val="20"/>
                <w:u w:val="single"/>
              </w:rPr>
            </w:pPr>
            <w:r w:rsidRPr="008F654F">
              <w:rPr>
                <w:sz w:val="20"/>
                <w:szCs w:val="20"/>
                <w:u w:val="single"/>
              </w:rPr>
              <w:t>What stressors might a patient with this diagnosis be experiencing?</w:t>
            </w:r>
          </w:p>
          <w:p w14:paraId="2A571FD9" w14:textId="7E966363" w:rsidR="00E8746D" w:rsidRPr="008F654F" w:rsidRDefault="00E8746D" w:rsidP="00E8746D">
            <w:pPr>
              <w:rPr>
                <w:sz w:val="20"/>
                <w:szCs w:val="20"/>
                <w:u w:val="single"/>
              </w:rPr>
            </w:pPr>
            <w:r>
              <w:rPr>
                <w:sz w:val="20"/>
                <w:szCs w:val="20"/>
              </w:rPr>
              <w:t>Relationship issues with Mom or partner, financial strain, new addition to family, adjustment to child-care.</w:t>
            </w:r>
          </w:p>
        </w:tc>
      </w:tr>
    </w:tbl>
    <w:p w14:paraId="62DE0ED5" w14:textId="77777777" w:rsidR="000B58F2" w:rsidRPr="008F654F" w:rsidRDefault="000B58F2" w:rsidP="000B58F2">
      <w:pPr>
        <w:rPr>
          <w:b/>
          <w:sz w:val="20"/>
          <w:szCs w:val="20"/>
        </w:rPr>
      </w:pPr>
    </w:p>
    <w:p w14:paraId="7BEBFDAE" w14:textId="77777777" w:rsidR="000B58F2" w:rsidRPr="008F654F" w:rsidRDefault="000B58F2" w:rsidP="000B58F2">
      <w:pPr>
        <w:rPr>
          <w:b/>
          <w:sz w:val="20"/>
          <w:szCs w:val="20"/>
        </w:rPr>
      </w:pPr>
      <w:r w:rsidRPr="008F654F">
        <w:rPr>
          <w:b/>
          <w:sz w:val="20"/>
          <w:szCs w:val="20"/>
        </w:rPr>
        <w:t>Client/Family Education</w:t>
      </w:r>
      <w:r w:rsidRPr="008F654F">
        <w:rPr>
          <w:i/>
          <w:sz w:val="20"/>
          <w:szCs w:val="20"/>
        </w:rPr>
        <w:tab/>
      </w:r>
      <w:r w:rsidRPr="008F654F">
        <w:rPr>
          <w:i/>
          <w:sz w:val="20"/>
          <w:szCs w:val="20"/>
        </w:rPr>
        <w:tab/>
        <w:t xml:space="preserve">                         </w:t>
      </w:r>
      <w:r w:rsidRPr="008F654F">
        <w:rPr>
          <w:i/>
          <w:sz w:val="20"/>
          <w:szCs w:val="20"/>
        </w:rPr>
        <w:tab/>
        <w:t xml:space="preserve">               </w:t>
      </w:r>
      <w:r w:rsidRPr="008F654F">
        <w:rPr>
          <w:b/>
          <w:sz w:val="20"/>
          <w:szCs w:val="20"/>
        </w:rPr>
        <w:t xml:space="preserve">NCLEX I </w:t>
      </w:r>
      <w:r w:rsidRPr="008F654F">
        <w:rPr>
          <w:i/>
          <w:sz w:val="20"/>
          <w:szCs w:val="20"/>
        </w:rPr>
        <w:t>(1)</w:t>
      </w:r>
      <w:r w:rsidRPr="008F654F">
        <w:rPr>
          <w:b/>
          <w:sz w:val="20"/>
          <w:szCs w:val="20"/>
        </w:rPr>
        <w:t>:  Safe and Effective Care Environment</w:t>
      </w:r>
    </w:p>
    <w:tbl>
      <w:tblPr>
        <w:tblStyle w:val="TableGrid"/>
        <w:tblW w:w="0" w:type="auto"/>
        <w:tblLook w:val="04A0" w:firstRow="1" w:lastRow="0" w:firstColumn="1" w:lastColumn="0" w:noHBand="0" w:noVBand="1"/>
      </w:tblPr>
      <w:tblGrid>
        <w:gridCol w:w="5118"/>
        <w:gridCol w:w="267"/>
        <w:gridCol w:w="5405"/>
      </w:tblGrid>
      <w:tr w:rsidR="000B58F2" w:rsidRPr="008F654F" w14:paraId="1796F86C" w14:textId="77777777" w:rsidTr="00DD2474">
        <w:trPr>
          <w:trHeight w:val="1538"/>
        </w:trPr>
        <w:tc>
          <w:tcPr>
            <w:tcW w:w="5395" w:type="dxa"/>
            <w:shd w:val="clear" w:color="auto" w:fill="DBE5F1" w:themeFill="accent1" w:themeFillTint="33"/>
          </w:tcPr>
          <w:p w14:paraId="27700987" w14:textId="77777777" w:rsidR="000B58F2" w:rsidRPr="008F654F" w:rsidRDefault="000B58F2" w:rsidP="00DD2474">
            <w:pPr>
              <w:rPr>
                <w:sz w:val="20"/>
                <w:szCs w:val="20"/>
                <w:u w:val="single"/>
              </w:rPr>
            </w:pPr>
            <w:r w:rsidRPr="008F654F">
              <w:rPr>
                <w:sz w:val="20"/>
                <w:szCs w:val="20"/>
                <w:u w:val="single"/>
              </w:rPr>
              <w:t>List 3 potential teaching topics/areas</w:t>
            </w:r>
          </w:p>
          <w:p w14:paraId="2E7BB3BB" w14:textId="77777777" w:rsidR="00E8746D" w:rsidRPr="00AD73A7" w:rsidRDefault="00E8746D" w:rsidP="00E8746D">
            <w:pPr>
              <w:rPr>
                <w:sz w:val="20"/>
                <w:szCs w:val="20"/>
              </w:rPr>
            </w:pPr>
            <w:r w:rsidRPr="00AD73A7">
              <w:rPr>
                <w:sz w:val="20"/>
                <w:szCs w:val="20"/>
              </w:rPr>
              <w:sym w:font="Wingdings" w:char="F09F"/>
            </w:r>
            <w:r>
              <w:rPr>
                <w:sz w:val="20"/>
                <w:szCs w:val="20"/>
              </w:rPr>
              <w:t xml:space="preserve"> Inform that </w:t>
            </w:r>
            <w:r w:rsidRPr="00D20CCD">
              <w:rPr>
                <w:sz w:val="20"/>
                <w:szCs w:val="20"/>
              </w:rPr>
              <w:t>blood starts out red and then turns pink within 2 to 4 weeks</w:t>
            </w:r>
            <w:r>
              <w:rPr>
                <w:sz w:val="20"/>
                <w:szCs w:val="20"/>
              </w:rPr>
              <w:t xml:space="preserve">. If opposite effect, call OB provider. </w:t>
            </w:r>
          </w:p>
          <w:p w14:paraId="5AAAD89C" w14:textId="77777777" w:rsidR="00E8746D" w:rsidRPr="00AD73A7" w:rsidRDefault="00E8746D" w:rsidP="00E8746D">
            <w:pPr>
              <w:rPr>
                <w:sz w:val="20"/>
                <w:szCs w:val="20"/>
              </w:rPr>
            </w:pPr>
            <w:r w:rsidRPr="00AD73A7">
              <w:rPr>
                <w:sz w:val="20"/>
                <w:szCs w:val="20"/>
              </w:rPr>
              <w:sym w:font="Wingdings" w:char="F09F"/>
            </w:r>
            <w:r>
              <w:rPr>
                <w:sz w:val="20"/>
                <w:szCs w:val="20"/>
              </w:rPr>
              <w:t xml:space="preserve"> I</w:t>
            </w:r>
            <w:r w:rsidRPr="00D20CCD">
              <w:rPr>
                <w:sz w:val="20"/>
                <w:szCs w:val="20"/>
              </w:rPr>
              <w:t>f they experience vaginal bleeding that exceeds saturating a pad within 1-hour</w:t>
            </w:r>
            <w:r>
              <w:rPr>
                <w:sz w:val="20"/>
                <w:szCs w:val="20"/>
              </w:rPr>
              <w:t xml:space="preserve"> call OB provider. </w:t>
            </w:r>
          </w:p>
          <w:p w14:paraId="229BE681" w14:textId="6744C40B" w:rsidR="000B58F2" w:rsidRPr="008F654F" w:rsidRDefault="00E8746D" w:rsidP="00E8746D">
            <w:pPr>
              <w:rPr>
                <w:sz w:val="20"/>
                <w:szCs w:val="20"/>
              </w:rPr>
            </w:pPr>
            <w:r w:rsidRPr="00AD73A7">
              <w:rPr>
                <w:sz w:val="20"/>
                <w:szCs w:val="20"/>
              </w:rPr>
              <w:sym w:font="Wingdings" w:char="F09F"/>
            </w:r>
            <w:r>
              <w:rPr>
                <w:sz w:val="20"/>
                <w:szCs w:val="20"/>
              </w:rPr>
              <w:t xml:space="preserve"> Adverse effects of Oxytocin.</w:t>
            </w:r>
          </w:p>
        </w:tc>
        <w:tc>
          <w:tcPr>
            <w:tcW w:w="270" w:type="dxa"/>
            <w:tcBorders>
              <w:top w:val="nil"/>
            </w:tcBorders>
          </w:tcPr>
          <w:p w14:paraId="51E6AF70" w14:textId="77777777" w:rsidR="000B58F2" w:rsidRPr="008F654F" w:rsidRDefault="000B58F2" w:rsidP="00DD2474">
            <w:pPr>
              <w:rPr>
                <w:sz w:val="20"/>
                <w:szCs w:val="20"/>
              </w:rPr>
            </w:pPr>
          </w:p>
        </w:tc>
        <w:tc>
          <w:tcPr>
            <w:tcW w:w="5670" w:type="dxa"/>
            <w:shd w:val="clear" w:color="auto" w:fill="DBE5F1" w:themeFill="accent1" w:themeFillTint="33"/>
          </w:tcPr>
          <w:p w14:paraId="19E54DF5" w14:textId="77777777" w:rsidR="000B58F2" w:rsidRPr="008F654F" w:rsidRDefault="000B58F2" w:rsidP="00DD2474">
            <w:pPr>
              <w:jc w:val="center"/>
              <w:rPr>
                <w:sz w:val="20"/>
                <w:szCs w:val="20"/>
                <w:u w:val="single"/>
              </w:rPr>
            </w:pPr>
            <w:r w:rsidRPr="008F654F">
              <w:rPr>
                <w:sz w:val="20"/>
                <w:szCs w:val="20"/>
                <w:u w:val="single"/>
              </w:rPr>
              <w:t>Multidisciplinary Team Involvement</w:t>
            </w:r>
          </w:p>
          <w:p w14:paraId="0CEC638F" w14:textId="77777777" w:rsidR="000B58F2" w:rsidRPr="008F654F" w:rsidRDefault="000B58F2" w:rsidP="00DD2474">
            <w:pPr>
              <w:jc w:val="center"/>
              <w:rPr>
                <w:sz w:val="20"/>
                <w:szCs w:val="20"/>
              </w:rPr>
            </w:pPr>
            <w:r w:rsidRPr="008F654F">
              <w:rPr>
                <w:sz w:val="20"/>
                <w:szCs w:val="20"/>
              </w:rPr>
              <w:t>(Which other disciplines do you expect to share in the care of this patient)</w:t>
            </w:r>
          </w:p>
          <w:p w14:paraId="2DB86F6A" w14:textId="08529D82" w:rsidR="000B58F2" w:rsidRPr="008F654F" w:rsidRDefault="00E8746D" w:rsidP="00DD2474">
            <w:pPr>
              <w:rPr>
                <w:sz w:val="20"/>
                <w:szCs w:val="20"/>
              </w:rPr>
            </w:pPr>
            <w:r>
              <w:rPr>
                <w:sz w:val="20"/>
                <w:szCs w:val="20"/>
              </w:rPr>
              <w:t>RN, OB care provider, blood bank personnel, pharmacy, laboratory, CAN, OB hemorrhage team, general OB, maternal-fetal medicine, anesthesia, CCRN, lactation consultant, pediatric HCP, MH provider, social worker, home care RN, postpartum doula.</w:t>
            </w:r>
          </w:p>
        </w:tc>
      </w:tr>
    </w:tbl>
    <w:p w14:paraId="2FADF79C" w14:textId="777EF866" w:rsidR="009722A4" w:rsidRPr="008F654F" w:rsidRDefault="009C7DE8" w:rsidP="009722A4">
      <w:pPr>
        <w:pStyle w:val="Heading1"/>
        <w:rPr>
          <w:b/>
          <w:bCs/>
          <w:sz w:val="20"/>
          <w:szCs w:val="20"/>
          <w:u w:val="single"/>
        </w:rPr>
      </w:pPr>
      <w:r w:rsidRPr="008F654F">
        <w:rPr>
          <w:b/>
          <w:bCs/>
          <w:sz w:val="20"/>
          <w:szCs w:val="20"/>
          <w:u w:val="single"/>
        </w:rPr>
        <w:t>N201</w:t>
      </w:r>
      <w:r w:rsidR="00003044" w:rsidRPr="008F654F">
        <w:rPr>
          <w:b/>
          <w:bCs/>
          <w:sz w:val="20"/>
          <w:szCs w:val="20"/>
          <w:u w:val="single"/>
        </w:rPr>
        <w:t xml:space="preserve">: Nursing Diagnosis Form </w:t>
      </w:r>
    </w:p>
    <w:p w14:paraId="4000EB05" w14:textId="77777777" w:rsidR="00AC3C73" w:rsidRPr="008F654F" w:rsidRDefault="00AC3C73" w:rsidP="009722A4">
      <w:pPr>
        <w:pStyle w:val="BodyText"/>
        <w:rPr>
          <w:sz w:val="20"/>
          <w:szCs w:val="20"/>
        </w:rPr>
      </w:pPr>
    </w:p>
    <w:p w14:paraId="7E45065D" w14:textId="2409998D" w:rsidR="009722A4" w:rsidRPr="008F654F" w:rsidRDefault="009722A4" w:rsidP="009722A4">
      <w:pPr>
        <w:pStyle w:val="BodyText"/>
        <w:rPr>
          <w:sz w:val="20"/>
          <w:szCs w:val="20"/>
        </w:rPr>
      </w:pPr>
      <w:r w:rsidRPr="008F654F">
        <w:rPr>
          <w:sz w:val="20"/>
          <w:szCs w:val="20"/>
        </w:rPr>
        <w:t>List the two Nursing Diagnoses along with expected outcomes</w:t>
      </w:r>
      <w:r w:rsidR="00161168" w:rsidRPr="008F654F">
        <w:rPr>
          <w:sz w:val="20"/>
          <w:szCs w:val="20"/>
        </w:rPr>
        <w:t xml:space="preserve">, assessments, and </w:t>
      </w:r>
      <w:r w:rsidRPr="008F654F">
        <w:rPr>
          <w:sz w:val="20"/>
          <w:szCs w:val="20"/>
        </w:rPr>
        <w:t>nursing interventions</w:t>
      </w:r>
      <w:r w:rsidR="00003044" w:rsidRPr="008F654F">
        <w:rPr>
          <w:sz w:val="20"/>
          <w:szCs w:val="20"/>
        </w:rPr>
        <w:t xml:space="preserve"> for each patient</w:t>
      </w:r>
      <w:r w:rsidRPr="008F654F">
        <w:rPr>
          <w:sz w:val="20"/>
          <w:szCs w:val="20"/>
        </w:rPr>
        <w:t>. The nursing diagnosis</w:t>
      </w:r>
      <w:r w:rsidR="00161168" w:rsidRPr="008F654F">
        <w:rPr>
          <w:sz w:val="20"/>
          <w:szCs w:val="20"/>
        </w:rPr>
        <w:t xml:space="preserve"> </w:t>
      </w:r>
      <w:r w:rsidR="00C73EFC" w:rsidRPr="008F654F">
        <w:rPr>
          <w:sz w:val="20"/>
          <w:szCs w:val="20"/>
        </w:rPr>
        <w:t xml:space="preserve">must be complete, be in priority order, use </w:t>
      </w:r>
      <w:r w:rsidRPr="008F654F">
        <w:rPr>
          <w:sz w:val="20"/>
          <w:szCs w:val="20"/>
        </w:rPr>
        <w:t>co</w:t>
      </w:r>
      <w:r w:rsidR="00C73EFC" w:rsidRPr="008F654F">
        <w:rPr>
          <w:sz w:val="20"/>
          <w:szCs w:val="20"/>
        </w:rPr>
        <w:t>rrect terminology, and include</w:t>
      </w:r>
      <w:r w:rsidRPr="008F654F">
        <w:rPr>
          <w:sz w:val="20"/>
          <w:szCs w:val="20"/>
        </w:rPr>
        <w:t xml:space="preserve"> relevant related to factors and AEB statements for actual problems. </w:t>
      </w:r>
    </w:p>
    <w:p w14:paraId="39121F0A" w14:textId="77777777" w:rsidR="00161168" w:rsidRPr="008F654F" w:rsidRDefault="00161168" w:rsidP="009722A4">
      <w:pPr>
        <w:rPr>
          <w:sz w:val="20"/>
          <w:szCs w:val="20"/>
        </w:rPr>
      </w:pPr>
    </w:p>
    <w:p w14:paraId="073D82DA" w14:textId="7E97456B" w:rsidR="00161168" w:rsidRPr="008F654F" w:rsidRDefault="009722A4" w:rsidP="009722A4">
      <w:pPr>
        <w:rPr>
          <w:sz w:val="20"/>
          <w:szCs w:val="20"/>
        </w:rPr>
      </w:pPr>
      <w:r w:rsidRPr="008F654F">
        <w:rPr>
          <w:sz w:val="20"/>
          <w:szCs w:val="20"/>
        </w:rPr>
        <w:t>NDx # 1</w:t>
      </w:r>
      <w:r w:rsidR="00E8746D">
        <w:rPr>
          <w:sz w:val="20"/>
          <w:szCs w:val="20"/>
        </w:rPr>
        <w:t xml:space="preserve"> Risk for bleeding: uterus r/t </w:t>
      </w:r>
      <w:r w:rsidR="00AF57D4">
        <w:rPr>
          <w:sz w:val="20"/>
          <w:szCs w:val="20"/>
        </w:rPr>
        <w:t xml:space="preserve">exhaustion of uterine muscles caused by atony and obstruction of the uterus caused by retained placental fragments. </w:t>
      </w:r>
    </w:p>
    <w:p w14:paraId="5DD18BDB" w14:textId="77777777" w:rsidR="00854502" w:rsidRPr="008F654F" w:rsidRDefault="00854502" w:rsidP="009722A4">
      <w:pPr>
        <w:rPr>
          <w:sz w:val="20"/>
          <w:szCs w:val="20"/>
        </w:rPr>
      </w:pPr>
    </w:p>
    <w:p w14:paraId="4AEF4645" w14:textId="48E5943A" w:rsidR="00161168" w:rsidRPr="008F654F" w:rsidRDefault="00854502" w:rsidP="009722A4">
      <w:pPr>
        <w:rPr>
          <w:sz w:val="20"/>
          <w:szCs w:val="20"/>
        </w:rPr>
      </w:pPr>
      <w:r w:rsidRPr="008F654F">
        <w:rPr>
          <w:sz w:val="20"/>
          <w:szCs w:val="20"/>
        </w:rPr>
        <w:t>EO:</w:t>
      </w:r>
      <w:r w:rsidR="00AF57D4">
        <w:rPr>
          <w:sz w:val="20"/>
          <w:szCs w:val="20"/>
        </w:rPr>
        <w:t xml:space="preserve"> P</w:t>
      </w:r>
      <w:r w:rsidR="00A53992">
        <w:rPr>
          <w:sz w:val="20"/>
          <w:szCs w:val="20"/>
        </w:rPr>
        <w:t>H’s</w:t>
      </w:r>
      <w:r w:rsidR="00AF57D4">
        <w:rPr>
          <w:sz w:val="20"/>
          <w:szCs w:val="20"/>
        </w:rPr>
        <w:t xml:space="preserve"> fundal height will </w:t>
      </w:r>
      <w:r w:rsidR="003A37F0">
        <w:rPr>
          <w:sz w:val="20"/>
          <w:szCs w:val="20"/>
        </w:rPr>
        <w:t>have</w:t>
      </w:r>
      <w:r w:rsidR="00AF57D4">
        <w:rPr>
          <w:sz w:val="20"/>
          <w:szCs w:val="20"/>
        </w:rPr>
        <w:t xml:space="preserve"> 1 FB </w:t>
      </w:r>
      <w:r w:rsidR="003A37F0">
        <w:rPr>
          <w:sz w:val="20"/>
          <w:szCs w:val="20"/>
        </w:rPr>
        <w:t>below umbilicus</w:t>
      </w:r>
      <w:r w:rsidR="00AF57D4">
        <w:rPr>
          <w:sz w:val="20"/>
          <w:szCs w:val="20"/>
        </w:rPr>
        <w:t xml:space="preserve">, midline, and firm during my care. </w:t>
      </w:r>
    </w:p>
    <w:p w14:paraId="223D1916" w14:textId="64B4FB4B" w:rsidR="00003044" w:rsidRPr="008F654F" w:rsidRDefault="00003044" w:rsidP="009722A4">
      <w:pPr>
        <w:rPr>
          <w:sz w:val="20"/>
          <w:szCs w:val="20"/>
        </w:rPr>
      </w:pPr>
      <w:r w:rsidRPr="008F654F">
        <w:rPr>
          <w:sz w:val="20"/>
          <w:szCs w:val="20"/>
        </w:rPr>
        <w:t xml:space="preserve">EO: </w:t>
      </w:r>
      <w:r w:rsidR="00AF57D4">
        <w:rPr>
          <w:sz w:val="20"/>
          <w:szCs w:val="20"/>
        </w:rPr>
        <w:t>P</w:t>
      </w:r>
      <w:r w:rsidR="00A53992">
        <w:rPr>
          <w:sz w:val="20"/>
          <w:szCs w:val="20"/>
        </w:rPr>
        <w:t>H</w:t>
      </w:r>
      <w:r w:rsidR="00AF57D4">
        <w:rPr>
          <w:sz w:val="20"/>
          <w:szCs w:val="20"/>
        </w:rPr>
        <w:t xml:space="preserve"> will </w:t>
      </w:r>
      <w:r w:rsidR="003A37F0">
        <w:rPr>
          <w:sz w:val="20"/>
          <w:szCs w:val="20"/>
        </w:rPr>
        <w:t xml:space="preserve">not saturate a pad in 1 hr during my care. </w:t>
      </w:r>
      <w:r w:rsidR="00AF57D4">
        <w:rPr>
          <w:sz w:val="20"/>
          <w:szCs w:val="20"/>
        </w:rPr>
        <w:t xml:space="preserve"> </w:t>
      </w:r>
    </w:p>
    <w:p w14:paraId="5867AC9E" w14:textId="77777777" w:rsidR="00854502" w:rsidRPr="008F654F" w:rsidRDefault="00854502" w:rsidP="009722A4">
      <w:pPr>
        <w:rPr>
          <w:sz w:val="20"/>
          <w:szCs w:val="20"/>
        </w:rPr>
      </w:pPr>
    </w:p>
    <w:p w14:paraId="2AEF4B06" w14:textId="560C5F82" w:rsidR="00854502" w:rsidRPr="008F654F" w:rsidRDefault="00161168" w:rsidP="007713BE">
      <w:pPr>
        <w:rPr>
          <w:sz w:val="20"/>
          <w:szCs w:val="20"/>
        </w:rPr>
      </w:pPr>
      <w:r w:rsidRPr="008F654F">
        <w:rPr>
          <w:sz w:val="20"/>
          <w:szCs w:val="20"/>
        </w:rPr>
        <w:t>Ongoing Assessments:</w:t>
      </w:r>
      <w:r w:rsidR="003A37F0">
        <w:rPr>
          <w:sz w:val="20"/>
          <w:szCs w:val="20"/>
        </w:rPr>
        <w:t xml:space="preserve"> assess temp Q 4 hr, assess BP Q 4 hr, assess uterine bogginess Q hr, assess uterus Q hr, assess hgb daily, assess hct daily. </w:t>
      </w:r>
    </w:p>
    <w:p w14:paraId="391DEB3D" w14:textId="77777777" w:rsidR="00854502" w:rsidRPr="008F654F" w:rsidRDefault="00854502" w:rsidP="009722A4">
      <w:pPr>
        <w:spacing w:after="60"/>
        <w:rPr>
          <w:sz w:val="20"/>
          <w:szCs w:val="20"/>
        </w:rPr>
      </w:pPr>
    </w:p>
    <w:p w14:paraId="4BD656A1" w14:textId="253330F3" w:rsidR="009722A4" w:rsidRPr="008F654F" w:rsidRDefault="009722A4" w:rsidP="009722A4">
      <w:pPr>
        <w:spacing w:after="60"/>
        <w:rPr>
          <w:sz w:val="20"/>
          <w:szCs w:val="20"/>
        </w:rPr>
      </w:pPr>
      <w:r w:rsidRPr="008F654F">
        <w:rPr>
          <w:sz w:val="20"/>
          <w:szCs w:val="20"/>
        </w:rPr>
        <w:t>NI:</w:t>
      </w:r>
      <w:r w:rsidRPr="008F654F">
        <w:rPr>
          <w:sz w:val="20"/>
          <w:szCs w:val="20"/>
        </w:rPr>
        <w:tab/>
        <w:t>1.</w:t>
      </w:r>
      <w:r w:rsidR="003A37F0">
        <w:rPr>
          <w:sz w:val="20"/>
          <w:szCs w:val="20"/>
        </w:rPr>
        <w:t xml:space="preserve"> Perform a fundal massage PRN atony. </w:t>
      </w:r>
    </w:p>
    <w:p w14:paraId="78C645A9" w14:textId="77777777" w:rsidR="009722A4" w:rsidRPr="008F654F" w:rsidRDefault="009722A4" w:rsidP="009722A4">
      <w:pPr>
        <w:spacing w:after="60"/>
        <w:rPr>
          <w:sz w:val="20"/>
          <w:szCs w:val="20"/>
        </w:rPr>
      </w:pPr>
    </w:p>
    <w:p w14:paraId="696B692A" w14:textId="7AD1973C" w:rsidR="009722A4" w:rsidRPr="008F654F" w:rsidRDefault="009722A4" w:rsidP="009722A4">
      <w:pPr>
        <w:spacing w:after="60"/>
        <w:rPr>
          <w:sz w:val="20"/>
          <w:szCs w:val="20"/>
        </w:rPr>
      </w:pPr>
      <w:r w:rsidRPr="008F654F">
        <w:rPr>
          <w:sz w:val="20"/>
          <w:szCs w:val="20"/>
        </w:rPr>
        <w:tab/>
        <w:t>2.</w:t>
      </w:r>
      <w:r w:rsidR="003A37F0">
        <w:rPr>
          <w:sz w:val="20"/>
          <w:szCs w:val="20"/>
        </w:rPr>
        <w:t xml:space="preserve"> Notify MD to express clots PRN hemorrhaging. </w:t>
      </w:r>
    </w:p>
    <w:p w14:paraId="58AE6B5D" w14:textId="77777777" w:rsidR="009722A4" w:rsidRPr="008F654F" w:rsidRDefault="009722A4" w:rsidP="009722A4">
      <w:pPr>
        <w:spacing w:after="60"/>
        <w:rPr>
          <w:sz w:val="20"/>
          <w:szCs w:val="20"/>
        </w:rPr>
      </w:pPr>
    </w:p>
    <w:p w14:paraId="3659B956" w14:textId="65FBF6C5" w:rsidR="009722A4" w:rsidRPr="008F654F" w:rsidRDefault="009722A4" w:rsidP="009722A4">
      <w:pPr>
        <w:spacing w:after="60"/>
        <w:rPr>
          <w:sz w:val="20"/>
          <w:szCs w:val="20"/>
        </w:rPr>
      </w:pPr>
      <w:r w:rsidRPr="008F654F">
        <w:rPr>
          <w:sz w:val="20"/>
          <w:szCs w:val="20"/>
        </w:rPr>
        <w:tab/>
        <w:t>3.</w:t>
      </w:r>
      <w:r w:rsidR="003A37F0">
        <w:rPr>
          <w:sz w:val="20"/>
          <w:szCs w:val="20"/>
        </w:rPr>
        <w:t xml:space="preserve"> Encourage to empty bladder Q 3 – 4 hr. </w:t>
      </w:r>
    </w:p>
    <w:p w14:paraId="2B27D6F5" w14:textId="77777777" w:rsidR="009722A4" w:rsidRPr="008F654F" w:rsidRDefault="009722A4" w:rsidP="009722A4">
      <w:pPr>
        <w:spacing w:after="60"/>
        <w:rPr>
          <w:sz w:val="20"/>
          <w:szCs w:val="20"/>
        </w:rPr>
      </w:pPr>
    </w:p>
    <w:p w14:paraId="326E501E" w14:textId="7651AC40" w:rsidR="009722A4" w:rsidRPr="00E1638A" w:rsidRDefault="009722A4" w:rsidP="009722A4">
      <w:pPr>
        <w:spacing w:after="60"/>
        <w:rPr>
          <w:sz w:val="20"/>
          <w:szCs w:val="20"/>
        </w:rPr>
      </w:pPr>
      <w:r w:rsidRPr="008F654F">
        <w:rPr>
          <w:sz w:val="20"/>
          <w:szCs w:val="20"/>
        </w:rPr>
        <w:tab/>
        <w:t>4.</w:t>
      </w:r>
      <w:r w:rsidR="003A37F0">
        <w:rPr>
          <w:sz w:val="20"/>
          <w:szCs w:val="20"/>
        </w:rPr>
        <w:t xml:space="preserve"> </w:t>
      </w:r>
      <w:r w:rsidR="003A37F0" w:rsidRPr="00E1638A">
        <w:rPr>
          <w:sz w:val="20"/>
          <w:szCs w:val="20"/>
        </w:rPr>
        <w:t>Administer</w:t>
      </w:r>
      <w:r w:rsidR="00E1638A" w:rsidRPr="00E1638A">
        <w:rPr>
          <w:sz w:val="20"/>
          <w:szCs w:val="20"/>
        </w:rPr>
        <w:t xml:space="preserve"> 1,000 mL of LR after delivery. </w:t>
      </w:r>
    </w:p>
    <w:p w14:paraId="4D0463F1" w14:textId="77777777" w:rsidR="009722A4" w:rsidRPr="00E1638A" w:rsidRDefault="009722A4" w:rsidP="009722A4">
      <w:pPr>
        <w:spacing w:after="60"/>
        <w:rPr>
          <w:sz w:val="20"/>
          <w:szCs w:val="20"/>
        </w:rPr>
      </w:pPr>
    </w:p>
    <w:p w14:paraId="3C7AF49C" w14:textId="0BE0C81C" w:rsidR="00BA4030" w:rsidRPr="008F654F" w:rsidRDefault="009722A4" w:rsidP="00BA4030">
      <w:pPr>
        <w:spacing w:after="60"/>
        <w:rPr>
          <w:sz w:val="20"/>
          <w:szCs w:val="20"/>
        </w:rPr>
      </w:pPr>
      <w:r w:rsidRPr="00E1638A">
        <w:rPr>
          <w:sz w:val="20"/>
          <w:szCs w:val="20"/>
        </w:rPr>
        <w:tab/>
        <w:t>5.</w:t>
      </w:r>
      <w:r w:rsidR="003A37F0" w:rsidRPr="00E1638A">
        <w:rPr>
          <w:sz w:val="20"/>
          <w:szCs w:val="20"/>
        </w:rPr>
        <w:t xml:space="preserve"> Administer </w:t>
      </w:r>
      <w:r w:rsidR="00A53992">
        <w:rPr>
          <w:sz w:val="20"/>
          <w:szCs w:val="20"/>
        </w:rPr>
        <w:t xml:space="preserve">Oxytocin 10 units in </w:t>
      </w:r>
      <w:r w:rsidR="00E1638A" w:rsidRPr="00E1638A">
        <w:rPr>
          <w:sz w:val="20"/>
          <w:szCs w:val="20"/>
        </w:rPr>
        <w:t xml:space="preserve">600 mL IV bolus of </w:t>
      </w:r>
      <w:r w:rsidR="003A37F0" w:rsidRPr="00E1638A">
        <w:rPr>
          <w:sz w:val="20"/>
          <w:szCs w:val="20"/>
        </w:rPr>
        <w:t xml:space="preserve">oxytocin IV </w:t>
      </w:r>
      <w:r w:rsidR="00E1638A" w:rsidRPr="00E1638A">
        <w:rPr>
          <w:sz w:val="20"/>
          <w:szCs w:val="20"/>
        </w:rPr>
        <w:t>after delivery</w:t>
      </w:r>
      <w:r w:rsidR="00E1638A">
        <w:rPr>
          <w:sz w:val="20"/>
          <w:szCs w:val="20"/>
        </w:rPr>
        <w:t xml:space="preserve">. </w:t>
      </w:r>
    </w:p>
    <w:p w14:paraId="5406D944" w14:textId="77777777" w:rsidR="00BA4030" w:rsidRPr="008F654F" w:rsidRDefault="00BA4030" w:rsidP="00BA4030">
      <w:pPr>
        <w:spacing w:after="60"/>
        <w:rPr>
          <w:sz w:val="20"/>
          <w:szCs w:val="20"/>
        </w:rPr>
      </w:pPr>
    </w:p>
    <w:p w14:paraId="25C9E251" w14:textId="31D235F8" w:rsidR="00BA4030" w:rsidRPr="008F654F" w:rsidRDefault="00BA4030" w:rsidP="00BA4030">
      <w:pPr>
        <w:spacing w:after="60"/>
        <w:rPr>
          <w:sz w:val="20"/>
          <w:szCs w:val="20"/>
        </w:rPr>
      </w:pPr>
      <w:r w:rsidRPr="008F654F">
        <w:rPr>
          <w:sz w:val="20"/>
          <w:szCs w:val="20"/>
        </w:rPr>
        <w:tab/>
        <w:t>6.</w:t>
      </w:r>
      <w:r w:rsidR="003A37F0">
        <w:rPr>
          <w:sz w:val="20"/>
          <w:szCs w:val="20"/>
        </w:rPr>
        <w:t xml:space="preserve"> Educate to notify RN when pad saturation is within an hr PRN. </w:t>
      </w:r>
    </w:p>
    <w:p w14:paraId="4CFC0462" w14:textId="77777777" w:rsidR="009722A4" w:rsidRPr="008F654F" w:rsidRDefault="009722A4" w:rsidP="009722A4">
      <w:pPr>
        <w:spacing w:after="120"/>
        <w:rPr>
          <w:sz w:val="20"/>
          <w:szCs w:val="20"/>
        </w:rPr>
      </w:pPr>
    </w:p>
    <w:tbl>
      <w:tblPr>
        <w:tblW w:w="0" w:type="auto"/>
        <w:tblInd w:w="278" w:type="dxa"/>
        <w:tblBorders>
          <w:top w:val="single" w:sz="4" w:space="0" w:color="auto"/>
        </w:tblBorders>
        <w:tblLook w:val="0000" w:firstRow="0" w:lastRow="0" w:firstColumn="0" w:lastColumn="0" w:noHBand="0" w:noVBand="0"/>
      </w:tblPr>
      <w:tblGrid>
        <w:gridCol w:w="9360"/>
      </w:tblGrid>
      <w:tr w:rsidR="009722A4" w:rsidRPr="008F654F" w14:paraId="075BC8D2" w14:textId="77777777" w:rsidTr="00343011">
        <w:trPr>
          <w:trHeight w:val="100"/>
        </w:trPr>
        <w:tc>
          <w:tcPr>
            <w:tcW w:w="9360" w:type="dxa"/>
          </w:tcPr>
          <w:p w14:paraId="7B40FDF6" w14:textId="77777777" w:rsidR="009722A4" w:rsidRPr="008F654F" w:rsidRDefault="009722A4" w:rsidP="00343011">
            <w:pPr>
              <w:rPr>
                <w:sz w:val="20"/>
                <w:szCs w:val="20"/>
              </w:rPr>
            </w:pPr>
          </w:p>
        </w:tc>
      </w:tr>
    </w:tbl>
    <w:p w14:paraId="6733DCE7" w14:textId="28B25944" w:rsidR="00854502" w:rsidRPr="008F654F" w:rsidRDefault="009722A4" w:rsidP="009722A4">
      <w:pPr>
        <w:rPr>
          <w:sz w:val="20"/>
          <w:szCs w:val="20"/>
        </w:rPr>
      </w:pPr>
      <w:r w:rsidRPr="008F654F">
        <w:rPr>
          <w:sz w:val="20"/>
          <w:szCs w:val="20"/>
        </w:rPr>
        <w:t>NDx # 2</w:t>
      </w:r>
      <w:r w:rsidR="003A37F0">
        <w:rPr>
          <w:sz w:val="20"/>
          <w:szCs w:val="20"/>
        </w:rPr>
        <w:t xml:space="preserve"> Risk for infection: uterus r/t separation of placenta</w:t>
      </w:r>
      <w:r w:rsidR="006D468C">
        <w:rPr>
          <w:sz w:val="20"/>
          <w:szCs w:val="20"/>
        </w:rPr>
        <w:t xml:space="preserve"> caused by prolonged labor</w:t>
      </w:r>
      <w:r w:rsidR="003A37F0">
        <w:rPr>
          <w:sz w:val="20"/>
          <w:szCs w:val="20"/>
        </w:rPr>
        <w:t xml:space="preserve"> and local infection caused by episiotomy. </w:t>
      </w:r>
    </w:p>
    <w:p w14:paraId="4BAE8819" w14:textId="77777777" w:rsidR="00854502" w:rsidRPr="008F654F" w:rsidRDefault="00854502" w:rsidP="00161168">
      <w:pPr>
        <w:rPr>
          <w:sz w:val="20"/>
          <w:szCs w:val="20"/>
        </w:rPr>
      </w:pPr>
    </w:p>
    <w:p w14:paraId="01A7FC6E" w14:textId="55891C94" w:rsidR="00161168" w:rsidRPr="008F654F" w:rsidRDefault="009722A4" w:rsidP="00161168">
      <w:pPr>
        <w:rPr>
          <w:sz w:val="20"/>
          <w:szCs w:val="20"/>
        </w:rPr>
      </w:pPr>
      <w:r w:rsidRPr="008F654F">
        <w:rPr>
          <w:sz w:val="20"/>
          <w:szCs w:val="20"/>
        </w:rPr>
        <w:t>EO:</w:t>
      </w:r>
      <w:r w:rsidR="003A37F0">
        <w:rPr>
          <w:sz w:val="20"/>
          <w:szCs w:val="20"/>
        </w:rPr>
        <w:t xml:space="preserve"> </w:t>
      </w:r>
      <w:r w:rsidR="006D468C">
        <w:rPr>
          <w:sz w:val="20"/>
          <w:szCs w:val="20"/>
        </w:rPr>
        <w:t>P</w:t>
      </w:r>
      <w:r w:rsidR="00A53992">
        <w:rPr>
          <w:sz w:val="20"/>
          <w:szCs w:val="20"/>
        </w:rPr>
        <w:t>H</w:t>
      </w:r>
      <w:r w:rsidR="006D468C">
        <w:rPr>
          <w:sz w:val="20"/>
          <w:szCs w:val="20"/>
        </w:rPr>
        <w:t xml:space="preserve"> will be able to have </w:t>
      </w:r>
      <w:r w:rsidR="006D468C" w:rsidRPr="006D468C">
        <w:rPr>
          <w:sz w:val="20"/>
          <w:szCs w:val="20"/>
        </w:rPr>
        <w:t xml:space="preserve">no foul-smelling discharge </w:t>
      </w:r>
      <w:r w:rsidR="006D468C">
        <w:rPr>
          <w:sz w:val="20"/>
          <w:szCs w:val="20"/>
        </w:rPr>
        <w:t xml:space="preserve">during my care. </w:t>
      </w:r>
    </w:p>
    <w:p w14:paraId="59E6D4EC" w14:textId="50F6B8EA" w:rsidR="00003044" w:rsidRPr="008F654F" w:rsidRDefault="00003044" w:rsidP="00161168">
      <w:pPr>
        <w:rPr>
          <w:sz w:val="20"/>
          <w:szCs w:val="20"/>
        </w:rPr>
      </w:pPr>
      <w:r w:rsidRPr="008F654F">
        <w:rPr>
          <w:sz w:val="20"/>
          <w:szCs w:val="20"/>
        </w:rPr>
        <w:t xml:space="preserve">EO: </w:t>
      </w:r>
      <w:r w:rsidR="006D468C">
        <w:rPr>
          <w:sz w:val="20"/>
          <w:szCs w:val="20"/>
        </w:rPr>
        <w:t>P</w:t>
      </w:r>
      <w:r w:rsidR="00A53992">
        <w:rPr>
          <w:sz w:val="20"/>
          <w:szCs w:val="20"/>
        </w:rPr>
        <w:t>H</w:t>
      </w:r>
      <w:r w:rsidR="006D468C">
        <w:rPr>
          <w:sz w:val="20"/>
          <w:szCs w:val="20"/>
        </w:rPr>
        <w:t xml:space="preserve"> will </w:t>
      </w:r>
      <w:r w:rsidR="006D468C" w:rsidRPr="006D468C">
        <w:rPr>
          <w:sz w:val="20"/>
          <w:szCs w:val="20"/>
        </w:rPr>
        <w:t xml:space="preserve">maintain a normal temperature </w:t>
      </w:r>
      <w:r w:rsidR="006D468C">
        <w:rPr>
          <w:sz w:val="20"/>
          <w:szCs w:val="20"/>
        </w:rPr>
        <w:t xml:space="preserve">between </w:t>
      </w:r>
      <w:r w:rsidR="006D468C" w:rsidRPr="006D468C">
        <w:rPr>
          <w:sz w:val="20"/>
          <w:szCs w:val="20"/>
        </w:rPr>
        <w:t>36.5-37.5 degrees Celsius</w:t>
      </w:r>
      <w:r w:rsidR="006D468C">
        <w:rPr>
          <w:sz w:val="20"/>
          <w:szCs w:val="20"/>
        </w:rPr>
        <w:t xml:space="preserve"> during my care. </w:t>
      </w:r>
    </w:p>
    <w:p w14:paraId="248BB72B" w14:textId="77777777" w:rsidR="00854502" w:rsidRPr="008F654F" w:rsidRDefault="00854502" w:rsidP="00161168">
      <w:pPr>
        <w:rPr>
          <w:sz w:val="20"/>
          <w:szCs w:val="20"/>
        </w:rPr>
      </w:pPr>
    </w:p>
    <w:p w14:paraId="3A62C561" w14:textId="63CAC00A" w:rsidR="00854502" w:rsidRPr="008F654F" w:rsidRDefault="00854502" w:rsidP="00161168">
      <w:pPr>
        <w:rPr>
          <w:sz w:val="20"/>
          <w:szCs w:val="20"/>
        </w:rPr>
      </w:pPr>
      <w:r w:rsidRPr="008F654F">
        <w:rPr>
          <w:sz w:val="20"/>
          <w:szCs w:val="20"/>
        </w:rPr>
        <w:t>Ongoing Assessme</w:t>
      </w:r>
      <w:r w:rsidR="006D468C">
        <w:rPr>
          <w:sz w:val="20"/>
          <w:szCs w:val="20"/>
        </w:rPr>
        <w:t>nts: assess temp Q 4 hr, assess uterus Q 2 hr, assess episiotomy Q 2 hr, assess for extreme tenderness PRN, assess for extremely increased WBC PRN</w:t>
      </w:r>
    </w:p>
    <w:p w14:paraId="7A3AEF51" w14:textId="77777777" w:rsidR="00161168" w:rsidRPr="008F654F" w:rsidRDefault="00161168" w:rsidP="009722A4">
      <w:pPr>
        <w:spacing w:after="60"/>
        <w:rPr>
          <w:sz w:val="20"/>
          <w:szCs w:val="20"/>
        </w:rPr>
      </w:pPr>
    </w:p>
    <w:p w14:paraId="41FBED1D" w14:textId="0A505921" w:rsidR="009722A4" w:rsidRPr="008F654F" w:rsidRDefault="009722A4" w:rsidP="009722A4">
      <w:pPr>
        <w:spacing w:after="60"/>
        <w:rPr>
          <w:sz w:val="20"/>
          <w:szCs w:val="20"/>
        </w:rPr>
      </w:pPr>
      <w:r w:rsidRPr="008F654F">
        <w:rPr>
          <w:sz w:val="20"/>
          <w:szCs w:val="20"/>
        </w:rPr>
        <w:t>NI:</w:t>
      </w:r>
      <w:r w:rsidRPr="008F654F">
        <w:rPr>
          <w:sz w:val="20"/>
          <w:szCs w:val="20"/>
        </w:rPr>
        <w:tab/>
        <w:t>1.</w:t>
      </w:r>
      <w:r w:rsidR="006D468C">
        <w:rPr>
          <w:sz w:val="20"/>
          <w:szCs w:val="20"/>
        </w:rPr>
        <w:t xml:space="preserve"> Educate to </w:t>
      </w:r>
      <w:r w:rsidR="006D468C" w:rsidRPr="006D468C">
        <w:rPr>
          <w:sz w:val="20"/>
          <w:szCs w:val="20"/>
        </w:rPr>
        <w:t>perform hand hygiene before and after bathroom use</w:t>
      </w:r>
      <w:r w:rsidR="006D468C">
        <w:rPr>
          <w:sz w:val="20"/>
          <w:szCs w:val="20"/>
        </w:rPr>
        <w:t xml:space="preserve">. </w:t>
      </w:r>
    </w:p>
    <w:p w14:paraId="78C44095" w14:textId="77777777" w:rsidR="009722A4" w:rsidRPr="008F654F" w:rsidRDefault="009722A4" w:rsidP="009722A4">
      <w:pPr>
        <w:spacing w:after="60"/>
        <w:rPr>
          <w:sz w:val="20"/>
          <w:szCs w:val="20"/>
        </w:rPr>
      </w:pPr>
    </w:p>
    <w:p w14:paraId="1BEE862C" w14:textId="5F88444A" w:rsidR="009722A4" w:rsidRPr="008F654F" w:rsidRDefault="009722A4" w:rsidP="009722A4">
      <w:pPr>
        <w:spacing w:after="60"/>
        <w:rPr>
          <w:sz w:val="20"/>
          <w:szCs w:val="20"/>
        </w:rPr>
      </w:pPr>
      <w:r w:rsidRPr="008F654F">
        <w:rPr>
          <w:sz w:val="20"/>
          <w:szCs w:val="20"/>
        </w:rPr>
        <w:tab/>
        <w:t>2.</w:t>
      </w:r>
      <w:r w:rsidR="006D468C">
        <w:rPr>
          <w:sz w:val="20"/>
          <w:szCs w:val="20"/>
        </w:rPr>
        <w:t xml:space="preserve"> Assist to change</w:t>
      </w:r>
      <w:r w:rsidR="006D468C" w:rsidRPr="006D468C">
        <w:rPr>
          <w:sz w:val="20"/>
          <w:szCs w:val="20"/>
        </w:rPr>
        <w:t xml:space="preserve"> pad </w:t>
      </w:r>
      <w:r w:rsidR="006D468C">
        <w:rPr>
          <w:sz w:val="20"/>
          <w:szCs w:val="20"/>
        </w:rPr>
        <w:t>Q</w:t>
      </w:r>
      <w:r w:rsidR="006D468C" w:rsidRPr="006D468C">
        <w:rPr>
          <w:sz w:val="20"/>
          <w:szCs w:val="20"/>
        </w:rPr>
        <w:t xml:space="preserve"> 3-4 h</w:t>
      </w:r>
      <w:r w:rsidR="006D468C">
        <w:rPr>
          <w:sz w:val="20"/>
          <w:szCs w:val="20"/>
        </w:rPr>
        <w:t>r</w:t>
      </w:r>
      <w:r w:rsidR="006D468C" w:rsidRPr="006D468C">
        <w:rPr>
          <w:sz w:val="20"/>
          <w:szCs w:val="20"/>
        </w:rPr>
        <w:t xml:space="preserve"> and every visit to the bathroom</w:t>
      </w:r>
      <w:r w:rsidR="006D468C">
        <w:rPr>
          <w:sz w:val="20"/>
          <w:szCs w:val="20"/>
        </w:rPr>
        <w:t xml:space="preserve">. </w:t>
      </w:r>
    </w:p>
    <w:p w14:paraId="289E0B25" w14:textId="77777777" w:rsidR="009722A4" w:rsidRPr="008F654F" w:rsidRDefault="009722A4" w:rsidP="009722A4">
      <w:pPr>
        <w:spacing w:after="60"/>
        <w:rPr>
          <w:sz w:val="20"/>
          <w:szCs w:val="20"/>
        </w:rPr>
      </w:pPr>
    </w:p>
    <w:p w14:paraId="521E5704" w14:textId="5E290E7B" w:rsidR="009722A4" w:rsidRPr="008F654F" w:rsidRDefault="009722A4" w:rsidP="009722A4">
      <w:pPr>
        <w:spacing w:after="60"/>
        <w:rPr>
          <w:sz w:val="20"/>
          <w:szCs w:val="20"/>
        </w:rPr>
      </w:pPr>
      <w:r w:rsidRPr="008F654F">
        <w:rPr>
          <w:sz w:val="20"/>
          <w:szCs w:val="20"/>
        </w:rPr>
        <w:tab/>
        <w:t>3.</w:t>
      </w:r>
      <w:r w:rsidR="006D468C">
        <w:rPr>
          <w:sz w:val="20"/>
          <w:szCs w:val="20"/>
        </w:rPr>
        <w:t xml:space="preserve"> Educate to wipe front to back after bathroom use and PRN. </w:t>
      </w:r>
    </w:p>
    <w:p w14:paraId="70FD26B7" w14:textId="77777777" w:rsidR="009722A4" w:rsidRPr="008F654F" w:rsidRDefault="009722A4" w:rsidP="009722A4">
      <w:pPr>
        <w:spacing w:after="60"/>
        <w:rPr>
          <w:sz w:val="20"/>
          <w:szCs w:val="20"/>
        </w:rPr>
      </w:pPr>
    </w:p>
    <w:p w14:paraId="3AC33AC2" w14:textId="50A5949B" w:rsidR="009722A4" w:rsidRPr="008F654F" w:rsidRDefault="009722A4" w:rsidP="009722A4">
      <w:pPr>
        <w:spacing w:after="60"/>
        <w:rPr>
          <w:sz w:val="20"/>
          <w:szCs w:val="20"/>
        </w:rPr>
      </w:pPr>
      <w:r w:rsidRPr="008F654F">
        <w:rPr>
          <w:sz w:val="20"/>
          <w:szCs w:val="20"/>
        </w:rPr>
        <w:tab/>
        <w:t>4.</w:t>
      </w:r>
      <w:r w:rsidR="006D468C">
        <w:rPr>
          <w:sz w:val="20"/>
          <w:szCs w:val="20"/>
        </w:rPr>
        <w:t xml:space="preserve"> Encourage to p</w:t>
      </w:r>
      <w:r w:rsidR="006D468C" w:rsidRPr="006D468C">
        <w:rPr>
          <w:sz w:val="20"/>
          <w:szCs w:val="20"/>
        </w:rPr>
        <w:t xml:space="preserve">lace ice on perineum </w:t>
      </w:r>
      <w:r w:rsidR="006D468C">
        <w:rPr>
          <w:sz w:val="20"/>
          <w:szCs w:val="20"/>
        </w:rPr>
        <w:t>Q</w:t>
      </w:r>
      <w:r w:rsidR="006D468C" w:rsidRPr="006D468C">
        <w:rPr>
          <w:sz w:val="20"/>
          <w:szCs w:val="20"/>
        </w:rPr>
        <w:t xml:space="preserve"> 24 h</w:t>
      </w:r>
      <w:r w:rsidR="006D468C">
        <w:rPr>
          <w:sz w:val="20"/>
          <w:szCs w:val="20"/>
        </w:rPr>
        <w:t>r.</w:t>
      </w:r>
    </w:p>
    <w:p w14:paraId="6EB1FD1D" w14:textId="77777777" w:rsidR="009722A4" w:rsidRPr="008F654F" w:rsidRDefault="009722A4" w:rsidP="009722A4">
      <w:pPr>
        <w:spacing w:after="60"/>
        <w:rPr>
          <w:sz w:val="20"/>
          <w:szCs w:val="20"/>
        </w:rPr>
      </w:pPr>
    </w:p>
    <w:p w14:paraId="3D483D2B" w14:textId="622887F1" w:rsidR="00BA4030" w:rsidRPr="008F654F" w:rsidRDefault="00E10E01" w:rsidP="00E10E01">
      <w:pPr>
        <w:spacing w:after="60"/>
        <w:rPr>
          <w:sz w:val="20"/>
          <w:szCs w:val="20"/>
        </w:rPr>
      </w:pPr>
      <w:r w:rsidRPr="008F654F">
        <w:rPr>
          <w:sz w:val="20"/>
          <w:szCs w:val="20"/>
        </w:rPr>
        <w:tab/>
        <w:t>5.</w:t>
      </w:r>
      <w:r w:rsidR="006D468C">
        <w:rPr>
          <w:sz w:val="20"/>
          <w:szCs w:val="20"/>
        </w:rPr>
        <w:t xml:space="preserve"> Encourage u</w:t>
      </w:r>
      <w:r w:rsidR="006D468C" w:rsidRPr="006D468C">
        <w:rPr>
          <w:sz w:val="20"/>
          <w:szCs w:val="20"/>
        </w:rPr>
        <w:t xml:space="preserve">se peri bottle to clean perineum </w:t>
      </w:r>
      <w:r w:rsidR="006D468C">
        <w:rPr>
          <w:sz w:val="20"/>
          <w:szCs w:val="20"/>
        </w:rPr>
        <w:t>Q</w:t>
      </w:r>
      <w:r w:rsidR="006D468C" w:rsidRPr="006D468C">
        <w:rPr>
          <w:sz w:val="20"/>
          <w:szCs w:val="20"/>
        </w:rPr>
        <w:t xml:space="preserve"> </w:t>
      </w:r>
      <w:r w:rsidR="006D468C">
        <w:rPr>
          <w:sz w:val="20"/>
          <w:szCs w:val="20"/>
        </w:rPr>
        <w:t xml:space="preserve">bathroom use and PRN. </w:t>
      </w:r>
    </w:p>
    <w:p w14:paraId="175F6960" w14:textId="77777777" w:rsidR="00BA4030" w:rsidRPr="008F654F" w:rsidRDefault="00BA4030" w:rsidP="00E10E01">
      <w:pPr>
        <w:spacing w:after="60"/>
        <w:rPr>
          <w:sz w:val="20"/>
          <w:szCs w:val="20"/>
        </w:rPr>
      </w:pPr>
    </w:p>
    <w:p w14:paraId="425A37AE" w14:textId="42E11DB5" w:rsidR="00BA4030" w:rsidRPr="008F654F" w:rsidRDefault="00BA4030" w:rsidP="00E10E01">
      <w:pPr>
        <w:spacing w:after="60"/>
        <w:rPr>
          <w:sz w:val="20"/>
          <w:szCs w:val="20"/>
        </w:rPr>
      </w:pPr>
      <w:r w:rsidRPr="008F654F">
        <w:rPr>
          <w:sz w:val="20"/>
          <w:szCs w:val="20"/>
        </w:rPr>
        <w:tab/>
        <w:t>6.</w:t>
      </w:r>
      <w:r w:rsidR="006D468C">
        <w:rPr>
          <w:sz w:val="20"/>
          <w:szCs w:val="20"/>
        </w:rPr>
        <w:t xml:space="preserve"> Educate to remove pad front to back and apply front to back </w:t>
      </w:r>
      <w:r w:rsidR="00BB2C03">
        <w:rPr>
          <w:sz w:val="20"/>
          <w:szCs w:val="20"/>
        </w:rPr>
        <w:t xml:space="preserve">Q bathroom use and PRN. </w:t>
      </w:r>
    </w:p>
    <w:p w14:paraId="44E47CF3" w14:textId="77777777" w:rsidR="007713BE" w:rsidRPr="008F654F" w:rsidRDefault="007713BE" w:rsidP="0099500C">
      <w:pPr>
        <w:spacing w:before="60"/>
        <w:rPr>
          <w:b/>
          <w:bCs/>
          <w:sz w:val="20"/>
          <w:szCs w:val="20"/>
          <w:u w:val="single"/>
        </w:rPr>
      </w:pPr>
    </w:p>
    <w:p w14:paraId="088B6C9C" w14:textId="0B5F212F" w:rsidR="0099500C" w:rsidRPr="008F654F" w:rsidRDefault="0099500C" w:rsidP="0099500C">
      <w:pPr>
        <w:spacing w:before="60"/>
        <w:rPr>
          <w:sz w:val="20"/>
          <w:szCs w:val="20"/>
        </w:rPr>
      </w:pPr>
      <w:r w:rsidRPr="008F654F">
        <w:rPr>
          <w:b/>
          <w:bCs/>
          <w:sz w:val="20"/>
          <w:szCs w:val="20"/>
          <w:u w:val="single"/>
        </w:rPr>
        <w:t>Directions:</w:t>
      </w:r>
      <w:r w:rsidRPr="008F654F">
        <w:rPr>
          <w:sz w:val="20"/>
          <w:szCs w:val="20"/>
        </w:rPr>
        <w:tab/>
      </w:r>
      <w:r w:rsidRPr="008F654F">
        <w:rPr>
          <w:sz w:val="20"/>
          <w:szCs w:val="20"/>
        </w:rPr>
        <w:tab/>
      </w:r>
      <w:r w:rsidRPr="008F654F">
        <w:rPr>
          <w:sz w:val="20"/>
          <w:szCs w:val="20"/>
        </w:rPr>
        <w:tab/>
      </w:r>
      <w:r w:rsidRPr="008F654F">
        <w:rPr>
          <w:sz w:val="20"/>
          <w:szCs w:val="20"/>
        </w:rPr>
        <w:tab/>
      </w:r>
      <w:r w:rsidRPr="008F654F">
        <w:rPr>
          <w:sz w:val="20"/>
          <w:szCs w:val="20"/>
        </w:rPr>
        <w:tab/>
      </w:r>
      <w:r w:rsidRPr="008F654F">
        <w:rPr>
          <w:sz w:val="20"/>
          <w:szCs w:val="20"/>
        </w:rPr>
        <w:tab/>
      </w:r>
      <w:r w:rsidRPr="008F654F">
        <w:rPr>
          <w:sz w:val="20"/>
          <w:szCs w:val="20"/>
        </w:rPr>
        <w:tab/>
      </w:r>
      <w:r w:rsidRPr="008F654F">
        <w:rPr>
          <w:sz w:val="20"/>
          <w:szCs w:val="20"/>
        </w:rPr>
        <w:tab/>
        <w:t xml:space="preserve">Initials/ Signature </w:t>
      </w:r>
      <w:r w:rsidR="00BB2C03">
        <w:rPr>
          <w:sz w:val="20"/>
          <w:szCs w:val="20"/>
        </w:rPr>
        <w:t xml:space="preserve">A.C./A. Cofer, SNB.  </w:t>
      </w:r>
    </w:p>
    <w:p w14:paraId="67D261AE" w14:textId="77777777" w:rsidR="0099500C" w:rsidRPr="008F654F" w:rsidRDefault="0099500C" w:rsidP="0099500C">
      <w:pPr>
        <w:pStyle w:val="Header"/>
        <w:tabs>
          <w:tab w:val="clear" w:pos="4320"/>
          <w:tab w:val="clear" w:pos="8640"/>
        </w:tabs>
        <w:spacing w:before="60" w:after="120"/>
        <w:rPr>
          <w:sz w:val="20"/>
          <w:szCs w:val="20"/>
        </w:rPr>
      </w:pPr>
      <w:r w:rsidRPr="008F654F">
        <w:rPr>
          <w:sz w:val="20"/>
          <w:szCs w:val="20"/>
        </w:rPr>
        <w:t xml:space="preserve">Chart any and all nursing interventions done for your patient during your time of care (if nursing interventions performed by others, write as an “E” note).  After each intervention, document your patient’s response to the intervention (evaluation note). </w:t>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977"/>
        <w:gridCol w:w="8450"/>
        <w:gridCol w:w="911"/>
      </w:tblGrid>
      <w:tr w:rsidR="0099500C" w:rsidRPr="008F654F" w14:paraId="79BE33E1" w14:textId="77777777" w:rsidTr="00DD2474">
        <w:trPr>
          <w:trHeight w:val="432"/>
        </w:trPr>
        <w:tc>
          <w:tcPr>
            <w:tcW w:w="750" w:type="dxa"/>
            <w:shd w:val="clear" w:color="auto" w:fill="D9D9D9"/>
          </w:tcPr>
          <w:p w14:paraId="0CFA3538" w14:textId="77777777" w:rsidR="0099500C" w:rsidRPr="008F654F" w:rsidRDefault="0099500C" w:rsidP="00DD2474">
            <w:pPr>
              <w:pStyle w:val="Heading5"/>
              <w:spacing w:before="180" w:after="60"/>
              <w:rPr>
                <w:rFonts w:ascii="Times New Roman" w:hAnsi="Times New Roman" w:cs="Times New Roman"/>
                <w:sz w:val="20"/>
                <w:szCs w:val="20"/>
              </w:rPr>
            </w:pPr>
            <w:r w:rsidRPr="008F654F">
              <w:rPr>
                <w:rFonts w:ascii="Times New Roman" w:hAnsi="Times New Roman" w:cs="Times New Roman"/>
                <w:sz w:val="20"/>
                <w:szCs w:val="20"/>
              </w:rPr>
              <w:t>Time</w:t>
            </w:r>
          </w:p>
        </w:tc>
        <w:tc>
          <w:tcPr>
            <w:tcW w:w="977" w:type="dxa"/>
            <w:shd w:val="clear" w:color="auto" w:fill="D9D9D9"/>
          </w:tcPr>
          <w:p w14:paraId="75D8531F" w14:textId="77777777" w:rsidR="0099500C" w:rsidRPr="008F654F" w:rsidRDefault="0099500C" w:rsidP="00DD2474">
            <w:pPr>
              <w:pStyle w:val="Heading4"/>
              <w:spacing w:before="60" w:after="60"/>
              <w:rPr>
                <w:rFonts w:ascii="Times New Roman" w:hAnsi="Times New Roman" w:cs="Times New Roman"/>
                <w:sz w:val="20"/>
                <w:szCs w:val="20"/>
              </w:rPr>
            </w:pPr>
            <w:r w:rsidRPr="008F654F">
              <w:rPr>
                <w:rFonts w:ascii="Times New Roman" w:hAnsi="Times New Roman" w:cs="Times New Roman"/>
                <w:sz w:val="20"/>
                <w:szCs w:val="20"/>
              </w:rPr>
              <w:t>I or E</w:t>
            </w:r>
          </w:p>
          <w:p w14:paraId="06F9CBCB" w14:textId="77777777" w:rsidR="0099500C" w:rsidRPr="008F654F" w:rsidRDefault="0099500C" w:rsidP="00DD2474">
            <w:pPr>
              <w:spacing w:before="60" w:after="60"/>
              <w:jc w:val="center"/>
              <w:rPr>
                <w:sz w:val="20"/>
                <w:szCs w:val="20"/>
              </w:rPr>
            </w:pPr>
            <w:r w:rsidRPr="008F654F">
              <w:rPr>
                <w:sz w:val="20"/>
                <w:szCs w:val="20"/>
              </w:rPr>
              <w:t>(NI or Eval)</w:t>
            </w:r>
          </w:p>
        </w:tc>
        <w:tc>
          <w:tcPr>
            <w:tcW w:w="8450" w:type="dxa"/>
            <w:shd w:val="clear" w:color="auto" w:fill="D9D9D9"/>
          </w:tcPr>
          <w:p w14:paraId="380BE438" w14:textId="77777777" w:rsidR="0099500C" w:rsidRPr="008F654F" w:rsidRDefault="0099500C" w:rsidP="00DD2474">
            <w:pPr>
              <w:pStyle w:val="Heading5"/>
              <w:spacing w:before="180" w:after="60"/>
              <w:rPr>
                <w:rFonts w:ascii="Times New Roman" w:hAnsi="Times New Roman" w:cs="Times New Roman"/>
                <w:sz w:val="20"/>
                <w:szCs w:val="20"/>
              </w:rPr>
            </w:pPr>
            <w:r w:rsidRPr="008F654F">
              <w:rPr>
                <w:rFonts w:ascii="Times New Roman" w:hAnsi="Times New Roman" w:cs="Times New Roman"/>
                <w:sz w:val="20"/>
                <w:szCs w:val="20"/>
              </w:rPr>
              <w:t>Notes</w:t>
            </w:r>
            <w:r w:rsidRPr="008F654F">
              <w:rPr>
                <w:rFonts w:ascii="Times New Roman" w:hAnsi="Times New Roman" w:cs="Times New Roman"/>
                <w:sz w:val="20"/>
                <w:szCs w:val="20"/>
              </w:rPr>
              <w:tab/>
            </w:r>
            <w:r w:rsidRPr="008F654F">
              <w:rPr>
                <w:rFonts w:ascii="Times New Roman" w:hAnsi="Times New Roman" w:cs="Times New Roman"/>
                <w:sz w:val="20"/>
                <w:szCs w:val="20"/>
              </w:rPr>
              <w:tab/>
            </w:r>
            <w:r w:rsidRPr="008F654F">
              <w:rPr>
                <w:rFonts w:ascii="Times New Roman" w:hAnsi="Times New Roman" w:cs="Times New Roman"/>
                <w:sz w:val="20"/>
                <w:szCs w:val="20"/>
              </w:rPr>
              <w:tab/>
            </w:r>
            <w:r w:rsidRPr="008F654F">
              <w:rPr>
                <w:rFonts w:ascii="Times New Roman" w:hAnsi="Times New Roman" w:cs="Times New Roman"/>
                <w:sz w:val="20"/>
                <w:szCs w:val="20"/>
              </w:rPr>
              <w:tab/>
            </w:r>
            <w:r w:rsidRPr="008F654F">
              <w:rPr>
                <w:rFonts w:ascii="Times New Roman" w:hAnsi="Times New Roman" w:cs="Times New Roman"/>
                <w:sz w:val="20"/>
                <w:szCs w:val="20"/>
              </w:rPr>
              <w:tab/>
            </w:r>
          </w:p>
        </w:tc>
        <w:tc>
          <w:tcPr>
            <w:tcW w:w="911" w:type="dxa"/>
            <w:shd w:val="clear" w:color="auto" w:fill="D9D9D9"/>
          </w:tcPr>
          <w:p w14:paraId="3B3EF809" w14:textId="77777777" w:rsidR="0099500C" w:rsidRPr="008F654F" w:rsidRDefault="0099500C" w:rsidP="00DD2474">
            <w:pPr>
              <w:pStyle w:val="Heading5"/>
              <w:spacing w:before="60" w:after="60"/>
              <w:rPr>
                <w:rFonts w:ascii="Times New Roman" w:hAnsi="Times New Roman" w:cs="Times New Roman"/>
                <w:sz w:val="20"/>
                <w:szCs w:val="20"/>
              </w:rPr>
            </w:pPr>
            <w:r w:rsidRPr="008F654F">
              <w:rPr>
                <w:rFonts w:ascii="Times New Roman" w:hAnsi="Times New Roman" w:cs="Times New Roman"/>
                <w:sz w:val="20"/>
                <w:szCs w:val="20"/>
              </w:rPr>
              <w:t>Specify NDx #</w:t>
            </w:r>
          </w:p>
        </w:tc>
      </w:tr>
      <w:tr w:rsidR="0099500C" w:rsidRPr="008F654F" w14:paraId="4EE8C8AC" w14:textId="77777777" w:rsidTr="00DD2474">
        <w:trPr>
          <w:trHeight w:val="288"/>
        </w:trPr>
        <w:tc>
          <w:tcPr>
            <w:tcW w:w="750" w:type="dxa"/>
          </w:tcPr>
          <w:p w14:paraId="10D92AF0" w14:textId="77777777" w:rsidR="0099500C" w:rsidRPr="008F654F" w:rsidRDefault="0099500C" w:rsidP="00DD2474">
            <w:pPr>
              <w:rPr>
                <w:sz w:val="20"/>
                <w:szCs w:val="20"/>
              </w:rPr>
            </w:pPr>
          </w:p>
        </w:tc>
        <w:tc>
          <w:tcPr>
            <w:tcW w:w="977" w:type="dxa"/>
          </w:tcPr>
          <w:p w14:paraId="7650F7C0" w14:textId="4406F4BF" w:rsidR="0099500C" w:rsidRPr="008F654F" w:rsidRDefault="00E1638A" w:rsidP="00DD2474">
            <w:pPr>
              <w:rPr>
                <w:sz w:val="20"/>
                <w:szCs w:val="20"/>
              </w:rPr>
            </w:pPr>
            <w:r>
              <w:rPr>
                <w:sz w:val="20"/>
                <w:szCs w:val="20"/>
              </w:rPr>
              <w:t>E</w:t>
            </w:r>
          </w:p>
        </w:tc>
        <w:tc>
          <w:tcPr>
            <w:tcW w:w="8450" w:type="dxa"/>
          </w:tcPr>
          <w:p w14:paraId="1B3D744B" w14:textId="2CAADB6F" w:rsidR="0099500C" w:rsidRPr="008F654F" w:rsidRDefault="00E1638A" w:rsidP="00DD2474">
            <w:pPr>
              <w:rPr>
                <w:sz w:val="20"/>
                <w:szCs w:val="20"/>
              </w:rPr>
            </w:pPr>
            <w:r>
              <w:rPr>
                <w:sz w:val="20"/>
                <w:szCs w:val="20"/>
              </w:rPr>
              <w:t xml:space="preserve">Gravida-one, para-one. Vacuum-assisted delivery and midline-episiotomy. Labor for 15 hr. Fundus firm at 2 FB below umbilicus and midline. Temp 38.7 C. HR 96. RR 12. BP 132/72. </w:t>
            </w:r>
            <w:r w:rsidR="00A53992">
              <w:rPr>
                <w:sz w:val="20"/>
                <w:szCs w:val="20"/>
              </w:rPr>
              <w:t xml:space="preserve">O2 95%. </w:t>
            </w:r>
          </w:p>
        </w:tc>
        <w:tc>
          <w:tcPr>
            <w:tcW w:w="911" w:type="dxa"/>
          </w:tcPr>
          <w:p w14:paraId="1FA31852" w14:textId="1BD326AB" w:rsidR="0099500C" w:rsidRPr="008F654F" w:rsidRDefault="00747EBE" w:rsidP="00DD2474">
            <w:pPr>
              <w:rPr>
                <w:sz w:val="20"/>
                <w:szCs w:val="20"/>
              </w:rPr>
            </w:pPr>
            <w:r>
              <w:rPr>
                <w:sz w:val="20"/>
                <w:szCs w:val="20"/>
              </w:rPr>
              <w:t>2, 3</w:t>
            </w:r>
          </w:p>
        </w:tc>
      </w:tr>
      <w:tr w:rsidR="0099500C" w:rsidRPr="008F654F" w14:paraId="079765BB" w14:textId="77777777" w:rsidTr="00DD2474">
        <w:trPr>
          <w:trHeight w:val="288"/>
        </w:trPr>
        <w:tc>
          <w:tcPr>
            <w:tcW w:w="750" w:type="dxa"/>
          </w:tcPr>
          <w:p w14:paraId="536741E1" w14:textId="77777777" w:rsidR="0099500C" w:rsidRPr="008F654F" w:rsidRDefault="0099500C" w:rsidP="00DD2474">
            <w:pPr>
              <w:rPr>
                <w:sz w:val="20"/>
                <w:szCs w:val="20"/>
              </w:rPr>
            </w:pPr>
          </w:p>
        </w:tc>
        <w:tc>
          <w:tcPr>
            <w:tcW w:w="977" w:type="dxa"/>
          </w:tcPr>
          <w:p w14:paraId="3B5734F2" w14:textId="59E81A74" w:rsidR="0099500C" w:rsidRPr="008F654F" w:rsidRDefault="00E1638A" w:rsidP="00DD2474">
            <w:pPr>
              <w:rPr>
                <w:sz w:val="20"/>
                <w:szCs w:val="20"/>
              </w:rPr>
            </w:pPr>
            <w:r>
              <w:rPr>
                <w:sz w:val="20"/>
                <w:szCs w:val="20"/>
              </w:rPr>
              <w:t>E</w:t>
            </w:r>
          </w:p>
        </w:tc>
        <w:tc>
          <w:tcPr>
            <w:tcW w:w="8450" w:type="dxa"/>
          </w:tcPr>
          <w:p w14:paraId="1B970A73" w14:textId="31243999" w:rsidR="0099500C" w:rsidRPr="008F654F" w:rsidRDefault="00E1638A" w:rsidP="00DD2474">
            <w:pPr>
              <w:rPr>
                <w:sz w:val="20"/>
                <w:szCs w:val="20"/>
              </w:rPr>
            </w:pPr>
            <w:r>
              <w:rPr>
                <w:sz w:val="20"/>
                <w:szCs w:val="20"/>
              </w:rPr>
              <w:t>Pain scale 2/10</w:t>
            </w:r>
          </w:p>
        </w:tc>
        <w:tc>
          <w:tcPr>
            <w:tcW w:w="911" w:type="dxa"/>
          </w:tcPr>
          <w:p w14:paraId="0C788BC9" w14:textId="0E7F2FFD" w:rsidR="0099500C" w:rsidRPr="008F654F" w:rsidRDefault="00747EBE" w:rsidP="00DD2474">
            <w:pPr>
              <w:rPr>
                <w:sz w:val="20"/>
                <w:szCs w:val="20"/>
              </w:rPr>
            </w:pPr>
            <w:r>
              <w:rPr>
                <w:sz w:val="20"/>
                <w:szCs w:val="20"/>
              </w:rPr>
              <w:t>4</w:t>
            </w:r>
          </w:p>
        </w:tc>
      </w:tr>
      <w:tr w:rsidR="0099500C" w:rsidRPr="008F654F" w14:paraId="03783C52" w14:textId="77777777" w:rsidTr="00DD2474">
        <w:trPr>
          <w:trHeight w:val="288"/>
        </w:trPr>
        <w:tc>
          <w:tcPr>
            <w:tcW w:w="750" w:type="dxa"/>
          </w:tcPr>
          <w:p w14:paraId="562663E4" w14:textId="77777777" w:rsidR="0099500C" w:rsidRPr="008F654F" w:rsidRDefault="0099500C" w:rsidP="00DD2474">
            <w:pPr>
              <w:rPr>
                <w:sz w:val="20"/>
                <w:szCs w:val="20"/>
              </w:rPr>
            </w:pPr>
          </w:p>
        </w:tc>
        <w:tc>
          <w:tcPr>
            <w:tcW w:w="977" w:type="dxa"/>
          </w:tcPr>
          <w:p w14:paraId="19D2FB12" w14:textId="0E2CE140" w:rsidR="0099500C" w:rsidRPr="008F654F" w:rsidRDefault="00E1638A" w:rsidP="00DD2474">
            <w:pPr>
              <w:rPr>
                <w:sz w:val="20"/>
                <w:szCs w:val="20"/>
              </w:rPr>
            </w:pPr>
            <w:r>
              <w:rPr>
                <w:sz w:val="20"/>
                <w:szCs w:val="20"/>
              </w:rPr>
              <w:t>I</w:t>
            </w:r>
          </w:p>
        </w:tc>
        <w:tc>
          <w:tcPr>
            <w:tcW w:w="8450" w:type="dxa"/>
          </w:tcPr>
          <w:p w14:paraId="4DF6A1D4" w14:textId="7524570F" w:rsidR="0099500C" w:rsidRPr="008F654F" w:rsidRDefault="00E1638A" w:rsidP="00DD2474">
            <w:pPr>
              <w:pStyle w:val="Header"/>
              <w:tabs>
                <w:tab w:val="clear" w:pos="4320"/>
                <w:tab w:val="clear" w:pos="8640"/>
              </w:tabs>
              <w:rPr>
                <w:sz w:val="20"/>
                <w:szCs w:val="20"/>
              </w:rPr>
            </w:pPr>
            <w:r>
              <w:rPr>
                <w:sz w:val="20"/>
                <w:szCs w:val="20"/>
              </w:rPr>
              <w:t>Fundus palpated</w:t>
            </w:r>
          </w:p>
        </w:tc>
        <w:tc>
          <w:tcPr>
            <w:tcW w:w="911" w:type="dxa"/>
          </w:tcPr>
          <w:p w14:paraId="09AB1604" w14:textId="4060A36C" w:rsidR="0099500C" w:rsidRPr="008F654F" w:rsidRDefault="00747EBE" w:rsidP="00DD2474">
            <w:pPr>
              <w:pStyle w:val="Header"/>
              <w:tabs>
                <w:tab w:val="clear" w:pos="4320"/>
                <w:tab w:val="clear" w:pos="8640"/>
              </w:tabs>
              <w:rPr>
                <w:sz w:val="20"/>
                <w:szCs w:val="20"/>
              </w:rPr>
            </w:pPr>
            <w:r>
              <w:rPr>
                <w:sz w:val="20"/>
                <w:szCs w:val="20"/>
              </w:rPr>
              <w:t>2</w:t>
            </w:r>
          </w:p>
        </w:tc>
      </w:tr>
      <w:tr w:rsidR="0099500C" w:rsidRPr="008F654F" w14:paraId="20A20475" w14:textId="77777777" w:rsidTr="00DD2474">
        <w:trPr>
          <w:trHeight w:val="288"/>
        </w:trPr>
        <w:tc>
          <w:tcPr>
            <w:tcW w:w="750" w:type="dxa"/>
          </w:tcPr>
          <w:p w14:paraId="36AED75A" w14:textId="77777777" w:rsidR="0099500C" w:rsidRPr="008F654F" w:rsidRDefault="0099500C" w:rsidP="00DD2474">
            <w:pPr>
              <w:rPr>
                <w:sz w:val="20"/>
                <w:szCs w:val="20"/>
              </w:rPr>
            </w:pPr>
          </w:p>
        </w:tc>
        <w:tc>
          <w:tcPr>
            <w:tcW w:w="977" w:type="dxa"/>
          </w:tcPr>
          <w:p w14:paraId="6C886F0F" w14:textId="384BB087" w:rsidR="0099500C" w:rsidRPr="008F654F" w:rsidRDefault="00E1638A" w:rsidP="00DD2474">
            <w:pPr>
              <w:rPr>
                <w:sz w:val="20"/>
                <w:szCs w:val="20"/>
              </w:rPr>
            </w:pPr>
            <w:r>
              <w:rPr>
                <w:sz w:val="20"/>
                <w:szCs w:val="20"/>
              </w:rPr>
              <w:t>E</w:t>
            </w:r>
          </w:p>
        </w:tc>
        <w:tc>
          <w:tcPr>
            <w:tcW w:w="8450" w:type="dxa"/>
          </w:tcPr>
          <w:p w14:paraId="49198AB5" w14:textId="32E7E880" w:rsidR="0099500C" w:rsidRPr="008F654F" w:rsidRDefault="00E1638A" w:rsidP="00DD2474">
            <w:pPr>
              <w:rPr>
                <w:sz w:val="20"/>
                <w:szCs w:val="20"/>
              </w:rPr>
            </w:pPr>
            <w:r>
              <w:rPr>
                <w:sz w:val="20"/>
                <w:szCs w:val="20"/>
              </w:rPr>
              <w:t xml:space="preserve">Fundus slightly boggy, but firm with massage at 2 FB above umbilicus and deviated to R. Moderate lochia. HR 105. RR 18. BP 112/70. O2 98%. </w:t>
            </w:r>
          </w:p>
        </w:tc>
        <w:tc>
          <w:tcPr>
            <w:tcW w:w="911" w:type="dxa"/>
          </w:tcPr>
          <w:p w14:paraId="73EB301F" w14:textId="566A4E02" w:rsidR="0099500C" w:rsidRPr="008F654F" w:rsidRDefault="00747EBE" w:rsidP="00DD2474">
            <w:pPr>
              <w:rPr>
                <w:sz w:val="20"/>
                <w:szCs w:val="20"/>
              </w:rPr>
            </w:pPr>
            <w:r>
              <w:rPr>
                <w:sz w:val="20"/>
                <w:szCs w:val="20"/>
              </w:rPr>
              <w:t>2</w:t>
            </w:r>
          </w:p>
        </w:tc>
      </w:tr>
      <w:tr w:rsidR="0099500C" w:rsidRPr="008F654F" w14:paraId="39D45CC8" w14:textId="77777777" w:rsidTr="00DD2474">
        <w:trPr>
          <w:trHeight w:val="288"/>
        </w:trPr>
        <w:tc>
          <w:tcPr>
            <w:tcW w:w="750" w:type="dxa"/>
          </w:tcPr>
          <w:p w14:paraId="0291C543" w14:textId="77777777" w:rsidR="0099500C" w:rsidRPr="008F654F" w:rsidRDefault="0099500C" w:rsidP="00DD2474">
            <w:pPr>
              <w:rPr>
                <w:sz w:val="20"/>
                <w:szCs w:val="20"/>
              </w:rPr>
            </w:pPr>
          </w:p>
        </w:tc>
        <w:tc>
          <w:tcPr>
            <w:tcW w:w="977" w:type="dxa"/>
          </w:tcPr>
          <w:p w14:paraId="2D495D21" w14:textId="31B10F5C" w:rsidR="0099500C" w:rsidRPr="008F654F" w:rsidRDefault="00A53992" w:rsidP="00DD2474">
            <w:pPr>
              <w:rPr>
                <w:sz w:val="20"/>
                <w:szCs w:val="20"/>
              </w:rPr>
            </w:pPr>
            <w:r>
              <w:rPr>
                <w:sz w:val="20"/>
                <w:szCs w:val="20"/>
              </w:rPr>
              <w:t>I</w:t>
            </w:r>
          </w:p>
        </w:tc>
        <w:tc>
          <w:tcPr>
            <w:tcW w:w="8450" w:type="dxa"/>
          </w:tcPr>
          <w:p w14:paraId="728680E5" w14:textId="148AEF50" w:rsidR="0099500C" w:rsidRPr="008F654F" w:rsidRDefault="00A53992" w:rsidP="00DD2474">
            <w:pPr>
              <w:rPr>
                <w:sz w:val="20"/>
                <w:szCs w:val="20"/>
              </w:rPr>
            </w:pPr>
            <w:r>
              <w:rPr>
                <w:sz w:val="20"/>
                <w:szCs w:val="20"/>
              </w:rPr>
              <w:t>Assisted to empty bladder</w:t>
            </w:r>
          </w:p>
        </w:tc>
        <w:tc>
          <w:tcPr>
            <w:tcW w:w="911" w:type="dxa"/>
          </w:tcPr>
          <w:p w14:paraId="2D0BD418" w14:textId="27C22A9D" w:rsidR="0099500C" w:rsidRPr="008F654F" w:rsidRDefault="00747EBE" w:rsidP="00DD2474">
            <w:pPr>
              <w:rPr>
                <w:sz w:val="20"/>
                <w:szCs w:val="20"/>
              </w:rPr>
            </w:pPr>
            <w:r>
              <w:rPr>
                <w:sz w:val="20"/>
                <w:szCs w:val="20"/>
              </w:rPr>
              <w:t>2, 6</w:t>
            </w:r>
          </w:p>
        </w:tc>
      </w:tr>
      <w:tr w:rsidR="0099500C" w:rsidRPr="008F654F" w14:paraId="08E6D3A8" w14:textId="77777777" w:rsidTr="00DD2474">
        <w:trPr>
          <w:trHeight w:val="288"/>
        </w:trPr>
        <w:tc>
          <w:tcPr>
            <w:tcW w:w="750" w:type="dxa"/>
          </w:tcPr>
          <w:p w14:paraId="22F84A1C" w14:textId="77777777" w:rsidR="0099500C" w:rsidRPr="008F654F" w:rsidRDefault="0099500C" w:rsidP="00DD2474">
            <w:pPr>
              <w:rPr>
                <w:sz w:val="20"/>
                <w:szCs w:val="20"/>
              </w:rPr>
            </w:pPr>
          </w:p>
        </w:tc>
        <w:tc>
          <w:tcPr>
            <w:tcW w:w="977" w:type="dxa"/>
          </w:tcPr>
          <w:p w14:paraId="2A3FEBC4" w14:textId="0257C2E1" w:rsidR="0099500C" w:rsidRPr="008F654F" w:rsidRDefault="00A53992" w:rsidP="00DD2474">
            <w:pPr>
              <w:rPr>
                <w:sz w:val="20"/>
                <w:szCs w:val="20"/>
              </w:rPr>
            </w:pPr>
            <w:r>
              <w:rPr>
                <w:sz w:val="20"/>
                <w:szCs w:val="20"/>
              </w:rPr>
              <w:t>E</w:t>
            </w:r>
          </w:p>
        </w:tc>
        <w:tc>
          <w:tcPr>
            <w:tcW w:w="8450" w:type="dxa"/>
          </w:tcPr>
          <w:p w14:paraId="71447EA4" w14:textId="69547480" w:rsidR="0099500C" w:rsidRPr="008F654F" w:rsidRDefault="00A53992" w:rsidP="00DD2474">
            <w:pPr>
              <w:rPr>
                <w:sz w:val="20"/>
                <w:szCs w:val="20"/>
              </w:rPr>
            </w:pPr>
            <w:r>
              <w:rPr>
                <w:sz w:val="20"/>
                <w:szCs w:val="20"/>
              </w:rPr>
              <w:t>Did not urinate</w:t>
            </w:r>
            <w:r w:rsidR="00C44547">
              <w:rPr>
                <w:sz w:val="20"/>
                <w:szCs w:val="20"/>
              </w:rPr>
              <w:t xml:space="preserve"> in past 3 hr after indwelling catheter removal. </w:t>
            </w:r>
          </w:p>
        </w:tc>
        <w:tc>
          <w:tcPr>
            <w:tcW w:w="911" w:type="dxa"/>
          </w:tcPr>
          <w:p w14:paraId="6BBB3B82" w14:textId="5EE99011" w:rsidR="0099500C" w:rsidRPr="008F654F" w:rsidRDefault="00747EBE" w:rsidP="00DD2474">
            <w:pPr>
              <w:rPr>
                <w:sz w:val="20"/>
                <w:szCs w:val="20"/>
              </w:rPr>
            </w:pPr>
            <w:r>
              <w:rPr>
                <w:sz w:val="20"/>
                <w:szCs w:val="20"/>
              </w:rPr>
              <w:t>6</w:t>
            </w:r>
          </w:p>
        </w:tc>
      </w:tr>
      <w:tr w:rsidR="0099500C" w:rsidRPr="008F654F" w14:paraId="014128A8" w14:textId="77777777" w:rsidTr="00DD2474">
        <w:trPr>
          <w:trHeight w:val="288"/>
        </w:trPr>
        <w:tc>
          <w:tcPr>
            <w:tcW w:w="750" w:type="dxa"/>
          </w:tcPr>
          <w:p w14:paraId="1A527707" w14:textId="77777777" w:rsidR="0099500C" w:rsidRPr="008F654F" w:rsidRDefault="0099500C" w:rsidP="00DD2474">
            <w:pPr>
              <w:rPr>
                <w:sz w:val="20"/>
                <w:szCs w:val="20"/>
              </w:rPr>
            </w:pPr>
          </w:p>
        </w:tc>
        <w:tc>
          <w:tcPr>
            <w:tcW w:w="977" w:type="dxa"/>
          </w:tcPr>
          <w:p w14:paraId="68ACF459" w14:textId="7BDBDC25" w:rsidR="0099500C" w:rsidRPr="008F654F" w:rsidRDefault="00A53992" w:rsidP="00DD2474">
            <w:pPr>
              <w:rPr>
                <w:sz w:val="20"/>
                <w:szCs w:val="20"/>
              </w:rPr>
            </w:pPr>
            <w:r>
              <w:rPr>
                <w:sz w:val="20"/>
                <w:szCs w:val="20"/>
              </w:rPr>
              <w:t>I</w:t>
            </w:r>
          </w:p>
        </w:tc>
        <w:tc>
          <w:tcPr>
            <w:tcW w:w="8450" w:type="dxa"/>
          </w:tcPr>
          <w:p w14:paraId="4E26EBFF" w14:textId="0023A053" w:rsidR="0099500C" w:rsidRPr="008F654F" w:rsidRDefault="00A53992" w:rsidP="00DD2474">
            <w:pPr>
              <w:rPr>
                <w:sz w:val="20"/>
                <w:szCs w:val="20"/>
              </w:rPr>
            </w:pPr>
            <w:r>
              <w:rPr>
                <w:sz w:val="20"/>
                <w:szCs w:val="20"/>
              </w:rPr>
              <w:t xml:space="preserve">Straight catheterization </w:t>
            </w:r>
          </w:p>
        </w:tc>
        <w:tc>
          <w:tcPr>
            <w:tcW w:w="911" w:type="dxa"/>
          </w:tcPr>
          <w:p w14:paraId="46388488" w14:textId="4148BD82" w:rsidR="0099500C" w:rsidRPr="008F654F" w:rsidRDefault="00747EBE" w:rsidP="00DD2474">
            <w:pPr>
              <w:rPr>
                <w:sz w:val="20"/>
                <w:szCs w:val="20"/>
              </w:rPr>
            </w:pPr>
            <w:r>
              <w:rPr>
                <w:sz w:val="20"/>
                <w:szCs w:val="20"/>
              </w:rPr>
              <w:t>6</w:t>
            </w:r>
          </w:p>
        </w:tc>
      </w:tr>
      <w:tr w:rsidR="0099500C" w:rsidRPr="008F654F" w14:paraId="06273FD6" w14:textId="77777777" w:rsidTr="00DD2474">
        <w:trPr>
          <w:trHeight w:val="288"/>
        </w:trPr>
        <w:tc>
          <w:tcPr>
            <w:tcW w:w="750" w:type="dxa"/>
          </w:tcPr>
          <w:p w14:paraId="3BC160F1" w14:textId="77777777" w:rsidR="0099500C" w:rsidRPr="008F654F" w:rsidRDefault="0099500C" w:rsidP="00DD2474">
            <w:pPr>
              <w:rPr>
                <w:sz w:val="20"/>
                <w:szCs w:val="20"/>
              </w:rPr>
            </w:pPr>
          </w:p>
        </w:tc>
        <w:tc>
          <w:tcPr>
            <w:tcW w:w="977" w:type="dxa"/>
          </w:tcPr>
          <w:p w14:paraId="04B0C1F7" w14:textId="71CA5336" w:rsidR="0099500C" w:rsidRPr="008F654F" w:rsidRDefault="00A53992" w:rsidP="00DD2474">
            <w:pPr>
              <w:rPr>
                <w:sz w:val="20"/>
                <w:szCs w:val="20"/>
              </w:rPr>
            </w:pPr>
            <w:r>
              <w:rPr>
                <w:sz w:val="20"/>
                <w:szCs w:val="20"/>
              </w:rPr>
              <w:t>E</w:t>
            </w:r>
          </w:p>
        </w:tc>
        <w:tc>
          <w:tcPr>
            <w:tcW w:w="8450" w:type="dxa"/>
          </w:tcPr>
          <w:p w14:paraId="0C0DD974" w14:textId="17A7358F" w:rsidR="0099500C" w:rsidRPr="008F654F" w:rsidRDefault="00A53992" w:rsidP="00DD2474">
            <w:pPr>
              <w:rPr>
                <w:sz w:val="20"/>
                <w:szCs w:val="20"/>
              </w:rPr>
            </w:pPr>
            <w:r>
              <w:rPr>
                <w:sz w:val="20"/>
                <w:szCs w:val="20"/>
              </w:rPr>
              <w:t>600 mL of urine from straight catheterization</w:t>
            </w:r>
          </w:p>
        </w:tc>
        <w:tc>
          <w:tcPr>
            <w:tcW w:w="911" w:type="dxa"/>
          </w:tcPr>
          <w:p w14:paraId="0A5BFDE0" w14:textId="1E9AFC32" w:rsidR="0099500C" w:rsidRPr="008F654F" w:rsidRDefault="00747EBE" w:rsidP="00DD2474">
            <w:pPr>
              <w:rPr>
                <w:sz w:val="20"/>
                <w:szCs w:val="20"/>
              </w:rPr>
            </w:pPr>
            <w:r>
              <w:rPr>
                <w:sz w:val="20"/>
                <w:szCs w:val="20"/>
              </w:rPr>
              <w:t>6</w:t>
            </w:r>
          </w:p>
        </w:tc>
      </w:tr>
      <w:tr w:rsidR="0099500C" w:rsidRPr="008F654F" w14:paraId="3958395F" w14:textId="77777777" w:rsidTr="00DD2474">
        <w:trPr>
          <w:trHeight w:val="288"/>
        </w:trPr>
        <w:tc>
          <w:tcPr>
            <w:tcW w:w="750" w:type="dxa"/>
          </w:tcPr>
          <w:p w14:paraId="2AC8B6D5" w14:textId="77777777" w:rsidR="0099500C" w:rsidRPr="008F654F" w:rsidRDefault="0099500C" w:rsidP="00DD2474">
            <w:pPr>
              <w:rPr>
                <w:sz w:val="20"/>
                <w:szCs w:val="20"/>
              </w:rPr>
            </w:pPr>
          </w:p>
        </w:tc>
        <w:tc>
          <w:tcPr>
            <w:tcW w:w="977" w:type="dxa"/>
          </w:tcPr>
          <w:p w14:paraId="711AC4CB" w14:textId="04BE7DA1" w:rsidR="0099500C" w:rsidRPr="008F654F" w:rsidRDefault="00A53992" w:rsidP="00DD2474">
            <w:pPr>
              <w:rPr>
                <w:sz w:val="20"/>
                <w:szCs w:val="20"/>
              </w:rPr>
            </w:pPr>
            <w:r>
              <w:rPr>
                <w:sz w:val="20"/>
                <w:szCs w:val="20"/>
              </w:rPr>
              <w:t>E</w:t>
            </w:r>
          </w:p>
        </w:tc>
        <w:tc>
          <w:tcPr>
            <w:tcW w:w="8450" w:type="dxa"/>
          </w:tcPr>
          <w:p w14:paraId="2AFCA186" w14:textId="4EFBB178" w:rsidR="0099500C" w:rsidRPr="008F654F" w:rsidRDefault="00A53992" w:rsidP="00DD2474">
            <w:pPr>
              <w:rPr>
                <w:sz w:val="20"/>
                <w:szCs w:val="20"/>
              </w:rPr>
            </w:pPr>
            <w:r>
              <w:rPr>
                <w:sz w:val="20"/>
                <w:szCs w:val="20"/>
              </w:rPr>
              <w:t>Soaked 3 pads in last hr</w:t>
            </w:r>
          </w:p>
        </w:tc>
        <w:tc>
          <w:tcPr>
            <w:tcW w:w="911" w:type="dxa"/>
          </w:tcPr>
          <w:p w14:paraId="38CD5C3C" w14:textId="3AC9C715" w:rsidR="0099500C" w:rsidRPr="008F654F" w:rsidRDefault="00747EBE" w:rsidP="00DD2474">
            <w:pPr>
              <w:rPr>
                <w:sz w:val="20"/>
                <w:szCs w:val="20"/>
              </w:rPr>
            </w:pPr>
            <w:r>
              <w:rPr>
                <w:sz w:val="20"/>
                <w:szCs w:val="20"/>
              </w:rPr>
              <w:t>1</w:t>
            </w:r>
          </w:p>
        </w:tc>
      </w:tr>
      <w:tr w:rsidR="0099500C" w:rsidRPr="008F654F" w14:paraId="62CE78B9" w14:textId="77777777" w:rsidTr="00DD2474">
        <w:trPr>
          <w:trHeight w:val="288"/>
        </w:trPr>
        <w:tc>
          <w:tcPr>
            <w:tcW w:w="750" w:type="dxa"/>
          </w:tcPr>
          <w:p w14:paraId="089DC79C" w14:textId="77777777" w:rsidR="0099500C" w:rsidRPr="008F654F" w:rsidRDefault="0099500C" w:rsidP="00DD2474">
            <w:pPr>
              <w:rPr>
                <w:sz w:val="20"/>
                <w:szCs w:val="20"/>
              </w:rPr>
            </w:pPr>
          </w:p>
        </w:tc>
        <w:tc>
          <w:tcPr>
            <w:tcW w:w="977" w:type="dxa"/>
          </w:tcPr>
          <w:p w14:paraId="27FF53D6" w14:textId="28D43325" w:rsidR="0099500C" w:rsidRPr="008F654F" w:rsidRDefault="00A53992" w:rsidP="00DD2474">
            <w:pPr>
              <w:rPr>
                <w:sz w:val="20"/>
                <w:szCs w:val="20"/>
              </w:rPr>
            </w:pPr>
            <w:r>
              <w:rPr>
                <w:sz w:val="20"/>
                <w:szCs w:val="20"/>
              </w:rPr>
              <w:t>I</w:t>
            </w:r>
          </w:p>
        </w:tc>
        <w:tc>
          <w:tcPr>
            <w:tcW w:w="8450" w:type="dxa"/>
          </w:tcPr>
          <w:p w14:paraId="093FFA02" w14:textId="7C59DE98" w:rsidR="0099500C" w:rsidRPr="008F654F" w:rsidRDefault="00A53992" w:rsidP="00DD2474">
            <w:pPr>
              <w:rPr>
                <w:sz w:val="20"/>
                <w:szCs w:val="20"/>
              </w:rPr>
            </w:pPr>
            <w:r>
              <w:rPr>
                <w:sz w:val="20"/>
                <w:szCs w:val="20"/>
              </w:rPr>
              <w:t>Notify provider to report increased blood loss. Hemoglobin 12. Hematocrit 37. Platelets 346,000.</w:t>
            </w:r>
          </w:p>
        </w:tc>
        <w:tc>
          <w:tcPr>
            <w:tcW w:w="911" w:type="dxa"/>
          </w:tcPr>
          <w:p w14:paraId="7666DA37" w14:textId="69E73DF4" w:rsidR="0099500C" w:rsidRPr="008F654F" w:rsidRDefault="00747EBE" w:rsidP="00DD2474">
            <w:pPr>
              <w:rPr>
                <w:sz w:val="20"/>
                <w:szCs w:val="20"/>
              </w:rPr>
            </w:pPr>
            <w:r>
              <w:rPr>
                <w:sz w:val="20"/>
                <w:szCs w:val="20"/>
              </w:rPr>
              <w:t>1</w:t>
            </w:r>
          </w:p>
        </w:tc>
      </w:tr>
      <w:tr w:rsidR="0099500C" w:rsidRPr="008F654F" w14:paraId="63F8F738" w14:textId="77777777" w:rsidTr="00DD2474">
        <w:trPr>
          <w:trHeight w:val="288"/>
        </w:trPr>
        <w:tc>
          <w:tcPr>
            <w:tcW w:w="750" w:type="dxa"/>
          </w:tcPr>
          <w:p w14:paraId="25FA3E14" w14:textId="77777777" w:rsidR="0099500C" w:rsidRPr="008F654F" w:rsidRDefault="0099500C" w:rsidP="00DD2474">
            <w:pPr>
              <w:rPr>
                <w:sz w:val="20"/>
                <w:szCs w:val="20"/>
              </w:rPr>
            </w:pPr>
          </w:p>
        </w:tc>
        <w:tc>
          <w:tcPr>
            <w:tcW w:w="977" w:type="dxa"/>
          </w:tcPr>
          <w:p w14:paraId="0C2C5C30" w14:textId="1EBD67BB" w:rsidR="0099500C" w:rsidRPr="008F654F" w:rsidRDefault="00A53992" w:rsidP="00DD2474">
            <w:pPr>
              <w:rPr>
                <w:sz w:val="20"/>
                <w:szCs w:val="20"/>
              </w:rPr>
            </w:pPr>
            <w:r>
              <w:rPr>
                <w:sz w:val="20"/>
                <w:szCs w:val="20"/>
              </w:rPr>
              <w:t>E</w:t>
            </w:r>
          </w:p>
        </w:tc>
        <w:tc>
          <w:tcPr>
            <w:tcW w:w="8450" w:type="dxa"/>
          </w:tcPr>
          <w:p w14:paraId="1CD94587" w14:textId="65F5A020" w:rsidR="0099500C" w:rsidRPr="008F654F" w:rsidRDefault="00A53992" w:rsidP="00DD2474">
            <w:pPr>
              <w:pStyle w:val="Header"/>
              <w:tabs>
                <w:tab w:val="clear" w:pos="4320"/>
                <w:tab w:val="clear" w:pos="8640"/>
              </w:tabs>
              <w:rPr>
                <w:sz w:val="20"/>
                <w:szCs w:val="20"/>
              </w:rPr>
            </w:pPr>
            <w:r>
              <w:rPr>
                <w:sz w:val="20"/>
                <w:szCs w:val="20"/>
              </w:rPr>
              <w:t>Pain rate 3/10. “not great right now.”</w:t>
            </w:r>
          </w:p>
        </w:tc>
        <w:tc>
          <w:tcPr>
            <w:tcW w:w="911" w:type="dxa"/>
          </w:tcPr>
          <w:p w14:paraId="564D0656" w14:textId="6740A4DC" w:rsidR="0099500C" w:rsidRPr="008F654F" w:rsidRDefault="00747EBE" w:rsidP="00DD2474">
            <w:pPr>
              <w:pStyle w:val="Header"/>
              <w:tabs>
                <w:tab w:val="clear" w:pos="4320"/>
                <w:tab w:val="clear" w:pos="8640"/>
              </w:tabs>
              <w:rPr>
                <w:sz w:val="20"/>
                <w:szCs w:val="20"/>
              </w:rPr>
            </w:pPr>
            <w:r>
              <w:rPr>
                <w:sz w:val="20"/>
                <w:szCs w:val="20"/>
              </w:rPr>
              <w:t>4</w:t>
            </w:r>
          </w:p>
        </w:tc>
      </w:tr>
      <w:tr w:rsidR="0099500C" w:rsidRPr="008F654F" w14:paraId="256D5A4B" w14:textId="77777777" w:rsidTr="00DD2474">
        <w:trPr>
          <w:trHeight w:val="288"/>
        </w:trPr>
        <w:tc>
          <w:tcPr>
            <w:tcW w:w="750" w:type="dxa"/>
          </w:tcPr>
          <w:p w14:paraId="61310159" w14:textId="77777777" w:rsidR="0099500C" w:rsidRPr="008F654F" w:rsidRDefault="0099500C" w:rsidP="00DD2474">
            <w:pPr>
              <w:rPr>
                <w:sz w:val="20"/>
                <w:szCs w:val="20"/>
              </w:rPr>
            </w:pPr>
          </w:p>
        </w:tc>
        <w:tc>
          <w:tcPr>
            <w:tcW w:w="977" w:type="dxa"/>
          </w:tcPr>
          <w:p w14:paraId="300DA3A7" w14:textId="5822084F" w:rsidR="0099500C" w:rsidRPr="008F654F" w:rsidRDefault="00A53992" w:rsidP="00DD2474">
            <w:pPr>
              <w:rPr>
                <w:sz w:val="20"/>
                <w:szCs w:val="20"/>
              </w:rPr>
            </w:pPr>
            <w:r>
              <w:rPr>
                <w:sz w:val="20"/>
                <w:szCs w:val="20"/>
              </w:rPr>
              <w:t xml:space="preserve">I </w:t>
            </w:r>
          </w:p>
        </w:tc>
        <w:tc>
          <w:tcPr>
            <w:tcW w:w="8450" w:type="dxa"/>
          </w:tcPr>
          <w:p w14:paraId="164BFBDC" w14:textId="7CAEA925" w:rsidR="0099500C" w:rsidRPr="008F654F" w:rsidRDefault="00A53992" w:rsidP="00DD2474">
            <w:pPr>
              <w:rPr>
                <w:sz w:val="20"/>
                <w:szCs w:val="20"/>
              </w:rPr>
            </w:pPr>
            <w:r>
              <w:rPr>
                <w:sz w:val="20"/>
                <w:szCs w:val="20"/>
              </w:rPr>
              <w:t>Administered ibuprofen 600 mg</w:t>
            </w:r>
          </w:p>
        </w:tc>
        <w:tc>
          <w:tcPr>
            <w:tcW w:w="911" w:type="dxa"/>
          </w:tcPr>
          <w:p w14:paraId="7C09F79E" w14:textId="3601895A" w:rsidR="0099500C" w:rsidRPr="008F654F" w:rsidRDefault="00747EBE" w:rsidP="00DD2474">
            <w:pPr>
              <w:rPr>
                <w:sz w:val="20"/>
                <w:szCs w:val="20"/>
              </w:rPr>
            </w:pPr>
            <w:r>
              <w:rPr>
                <w:sz w:val="20"/>
                <w:szCs w:val="20"/>
              </w:rPr>
              <w:t>4</w:t>
            </w:r>
          </w:p>
        </w:tc>
      </w:tr>
      <w:tr w:rsidR="0099500C" w:rsidRPr="008F654F" w14:paraId="6763CC39" w14:textId="77777777" w:rsidTr="00DD2474">
        <w:trPr>
          <w:trHeight w:val="288"/>
        </w:trPr>
        <w:tc>
          <w:tcPr>
            <w:tcW w:w="750" w:type="dxa"/>
          </w:tcPr>
          <w:p w14:paraId="6F2DA651" w14:textId="77777777" w:rsidR="0099500C" w:rsidRPr="008F654F" w:rsidRDefault="0099500C" w:rsidP="00DD2474">
            <w:pPr>
              <w:rPr>
                <w:sz w:val="20"/>
                <w:szCs w:val="20"/>
              </w:rPr>
            </w:pPr>
          </w:p>
        </w:tc>
        <w:tc>
          <w:tcPr>
            <w:tcW w:w="977" w:type="dxa"/>
          </w:tcPr>
          <w:p w14:paraId="45525EAC" w14:textId="539BEA6C" w:rsidR="0099500C" w:rsidRPr="008F654F" w:rsidRDefault="00A53992" w:rsidP="00DD2474">
            <w:pPr>
              <w:rPr>
                <w:sz w:val="20"/>
                <w:szCs w:val="20"/>
              </w:rPr>
            </w:pPr>
            <w:r>
              <w:rPr>
                <w:sz w:val="20"/>
                <w:szCs w:val="20"/>
              </w:rPr>
              <w:t>E</w:t>
            </w:r>
          </w:p>
        </w:tc>
        <w:tc>
          <w:tcPr>
            <w:tcW w:w="8450" w:type="dxa"/>
          </w:tcPr>
          <w:p w14:paraId="0406C009" w14:textId="530C035C" w:rsidR="0099500C" w:rsidRPr="008F654F" w:rsidRDefault="00A53992" w:rsidP="00DD2474">
            <w:pPr>
              <w:rPr>
                <w:sz w:val="20"/>
                <w:szCs w:val="20"/>
              </w:rPr>
            </w:pPr>
            <w:r>
              <w:rPr>
                <w:sz w:val="20"/>
                <w:szCs w:val="20"/>
              </w:rPr>
              <w:t xml:space="preserve">Pain rate 1/10. </w:t>
            </w:r>
          </w:p>
        </w:tc>
        <w:tc>
          <w:tcPr>
            <w:tcW w:w="911" w:type="dxa"/>
          </w:tcPr>
          <w:p w14:paraId="1201BAB1" w14:textId="73FF1E14" w:rsidR="0099500C" w:rsidRPr="008F654F" w:rsidRDefault="00747EBE" w:rsidP="00DD2474">
            <w:pPr>
              <w:rPr>
                <w:sz w:val="20"/>
                <w:szCs w:val="20"/>
              </w:rPr>
            </w:pPr>
            <w:r>
              <w:rPr>
                <w:sz w:val="20"/>
                <w:szCs w:val="20"/>
              </w:rPr>
              <w:t>4</w:t>
            </w:r>
          </w:p>
        </w:tc>
      </w:tr>
      <w:tr w:rsidR="0099500C" w:rsidRPr="008F654F" w14:paraId="0753BB91" w14:textId="77777777" w:rsidTr="00DD2474">
        <w:trPr>
          <w:trHeight w:val="288"/>
        </w:trPr>
        <w:tc>
          <w:tcPr>
            <w:tcW w:w="750" w:type="dxa"/>
          </w:tcPr>
          <w:p w14:paraId="7A9EA230" w14:textId="77777777" w:rsidR="0099500C" w:rsidRPr="008F654F" w:rsidRDefault="0099500C" w:rsidP="00DD2474">
            <w:pPr>
              <w:rPr>
                <w:sz w:val="20"/>
                <w:szCs w:val="20"/>
              </w:rPr>
            </w:pPr>
          </w:p>
        </w:tc>
        <w:tc>
          <w:tcPr>
            <w:tcW w:w="977" w:type="dxa"/>
          </w:tcPr>
          <w:p w14:paraId="32C0F277" w14:textId="0EE9C29E" w:rsidR="0099500C" w:rsidRPr="008F654F" w:rsidRDefault="00A53992" w:rsidP="00DD2474">
            <w:pPr>
              <w:rPr>
                <w:sz w:val="20"/>
                <w:szCs w:val="20"/>
              </w:rPr>
            </w:pPr>
            <w:r>
              <w:rPr>
                <w:sz w:val="20"/>
                <w:szCs w:val="20"/>
              </w:rPr>
              <w:t>I</w:t>
            </w:r>
          </w:p>
        </w:tc>
        <w:tc>
          <w:tcPr>
            <w:tcW w:w="8450" w:type="dxa"/>
          </w:tcPr>
          <w:p w14:paraId="2F228FC8" w14:textId="1C72537C" w:rsidR="0099500C" w:rsidRPr="008F654F" w:rsidRDefault="00A53992" w:rsidP="00DD2474">
            <w:pPr>
              <w:rPr>
                <w:sz w:val="20"/>
                <w:szCs w:val="20"/>
              </w:rPr>
            </w:pPr>
            <w:r>
              <w:rPr>
                <w:sz w:val="20"/>
                <w:szCs w:val="20"/>
              </w:rPr>
              <w:t>Provided firm, continuous fundal massage</w:t>
            </w:r>
          </w:p>
        </w:tc>
        <w:tc>
          <w:tcPr>
            <w:tcW w:w="911" w:type="dxa"/>
          </w:tcPr>
          <w:p w14:paraId="5BF2A93F" w14:textId="66AA8317" w:rsidR="0099500C" w:rsidRPr="008F654F" w:rsidRDefault="00747EBE" w:rsidP="00DD2474">
            <w:pPr>
              <w:rPr>
                <w:sz w:val="20"/>
                <w:szCs w:val="20"/>
              </w:rPr>
            </w:pPr>
            <w:r>
              <w:rPr>
                <w:sz w:val="20"/>
                <w:szCs w:val="20"/>
              </w:rPr>
              <w:t>1, 2</w:t>
            </w:r>
          </w:p>
        </w:tc>
      </w:tr>
      <w:tr w:rsidR="0099500C" w:rsidRPr="008F654F" w14:paraId="746B877D" w14:textId="77777777" w:rsidTr="00DD2474">
        <w:trPr>
          <w:trHeight w:val="288"/>
        </w:trPr>
        <w:tc>
          <w:tcPr>
            <w:tcW w:w="750" w:type="dxa"/>
          </w:tcPr>
          <w:p w14:paraId="324F6FCF" w14:textId="77777777" w:rsidR="0099500C" w:rsidRPr="008F654F" w:rsidRDefault="0099500C" w:rsidP="00DD2474">
            <w:pPr>
              <w:rPr>
                <w:sz w:val="20"/>
                <w:szCs w:val="20"/>
              </w:rPr>
            </w:pPr>
          </w:p>
        </w:tc>
        <w:tc>
          <w:tcPr>
            <w:tcW w:w="977" w:type="dxa"/>
          </w:tcPr>
          <w:p w14:paraId="2C8132A4" w14:textId="68F977FD" w:rsidR="0099500C" w:rsidRPr="008F654F" w:rsidRDefault="00A53992" w:rsidP="00DD2474">
            <w:pPr>
              <w:rPr>
                <w:sz w:val="20"/>
                <w:szCs w:val="20"/>
              </w:rPr>
            </w:pPr>
            <w:r>
              <w:rPr>
                <w:sz w:val="20"/>
                <w:szCs w:val="20"/>
              </w:rPr>
              <w:t>I</w:t>
            </w:r>
          </w:p>
        </w:tc>
        <w:tc>
          <w:tcPr>
            <w:tcW w:w="8450" w:type="dxa"/>
          </w:tcPr>
          <w:p w14:paraId="73807A44" w14:textId="1E83007E" w:rsidR="0099500C" w:rsidRPr="008F654F" w:rsidRDefault="00A53992" w:rsidP="00DD2474">
            <w:pPr>
              <w:rPr>
                <w:sz w:val="20"/>
                <w:szCs w:val="20"/>
              </w:rPr>
            </w:pPr>
            <w:r>
              <w:rPr>
                <w:sz w:val="20"/>
                <w:szCs w:val="20"/>
              </w:rPr>
              <w:t>Administered 2 L NC</w:t>
            </w:r>
          </w:p>
        </w:tc>
        <w:tc>
          <w:tcPr>
            <w:tcW w:w="911" w:type="dxa"/>
          </w:tcPr>
          <w:p w14:paraId="22DF87DA" w14:textId="09FA82EB" w:rsidR="0099500C" w:rsidRPr="008F654F" w:rsidRDefault="00747EBE" w:rsidP="00DD2474">
            <w:pPr>
              <w:rPr>
                <w:sz w:val="20"/>
                <w:szCs w:val="20"/>
              </w:rPr>
            </w:pPr>
            <w:r>
              <w:rPr>
                <w:sz w:val="20"/>
                <w:szCs w:val="20"/>
              </w:rPr>
              <w:t>1, 2</w:t>
            </w:r>
          </w:p>
        </w:tc>
      </w:tr>
      <w:tr w:rsidR="0099500C" w:rsidRPr="008F654F" w14:paraId="144B1E01" w14:textId="77777777" w:rsidTr="00DD2474">
        <w:trPr>
          <w:trHeight w:val="288"/>
        </w:trPr>
        <w:tc>
          <w:tcPr>
            <w:tcW w:w="750" w:type="dxa"/>
          </w:tcPr>
          <w:p w14:paraId="5C39C9AF" w14:textId="77777777" w:rsidR="0099500C" w:rsidRPr="008F654F" w:rsidRDefault="0099500C" w:rsidP="00DD2474">
            <w:pPr>
              <w:rPr>
                <w:sz w:val="20"/>
                <w:szCs w:val="20"/>
              </w:rPr>
            </w:pPr>
          </w:p>
        </w:tc>
        <w:tc>
          <w:tcPr>
            <w:tcW w:w="977" w:type="dxa"/>
          </w:tcPr>
          <w:p w14:paraId="2FFB2168" w14:textId="22B69660" w:rsidR="0099500C" w:rsidRPr="008F654F" w:rsidRDefault="00A53992" w:rsidP="00DD2474">
            <w:pPr>
              <w:rPr>
                <w:sz w:val="20"/>
                <w:szCs w:val="20"/>
              </w:rPr>
            </w:pPr>
            <w:r>
              <w:rPr>
                <w:sz w:val="20"/>
                <w:szCs w:val="20"/>
              </w:rPr>
              <w:t>E</w:t>
            </w:r>
          </w:p>
        </w:tc>
        <w:tc>
          <w:tcPr>
            <w:tcW w:w="8450" w:type="dxa"/>
          </w:tcPr>
          <w:p w14:paraId="503D5CA9" w14:textId="614CAB36" w:rsidR="0099500C" w:rsidRPr="008F654F" w:rsidRDefault="00A53992" w:rsidP="00DD2474">
            <w:pPr>
              <w:rPr>
                <w:sz w:val="20"/>
                <w:szCs w:val="20"/>
              </w:rPr>
            </w:pPr>
            <w:r>
              <w:rPr>
                <w:sz w:val="20"/>
                <w:szCs w:val="20"/>
              </w:rPr>
              <w:t xml:space="preserve">Weight of pads soiled in the last hr was </w:t>
            </w:r>
            <w:r w:rsidR="00DD3C8D">
              <w:rPr>
                <w:sz w:val="20"/>
                <w:szCs w:val="20"/>
              </w:rPr>
              <w:t xml:space="preserve">367 g of blood loss. </w:t>
            </w:r>
          </w:p>
        </w:tc>
        <w:tc>
          <w:tcPr>
            <w:tcW w:w="911" w:type="dxa"/>
          </w:tcPr>
          <w:p w14:paraId="5D189CFB" w14:textId="6A7D1E1A" w:rsidR="0099500C" w:rsidRPr="008F654F" w:rsidRDefault="00747EBE" w:rsidP="00DD2474">
            <w:pPr>
              <w:rPr>
                <w:sz w:val="20"/>
                <w:szCs w:val="20"/>
              </w:rPr>
            </w:pPr>
            <w:r>
              <w:rPr>
                <w:sz w:val="20"/>
                <w:szCs w:val="20"/>
              </w:rPr>
              <w:t>1</w:t>
            </w:r>
          </w:p>
        </w:tc>
      </w:tr>
      <w:tr w:rsidR="0099500C" w:rsidRPr="008F654F" w14:paraId="35F446D4" w14:textId="77777777" w:rsidTr="00DD2474">
        <w:trPr>
          <w:trHeight w:val="288"/>
        </w:trPr>
        <w:tc>
          <w:tcPr>
            <w:tcW w:w="750" w:type="dxa"/>
          </w:tcPr>
          <w:p w14:paraId="20CAD785" w14:textId="77777777" w:rsidR="0099500C" w:rsidRPr="008F654F" w:rsidRDefault="0099500C" w:rsidP="00DD2474">
            <w:pPr>
              <w:rPr>
                <w:sz w:val="20"/>
                <w:szCs w:val="20"/>
              </w:rPr>
            </w:pPr>
          </w:p>
        </w:tc>
        <w:tc>
          <w:tcPr>
            <w:tcW w:w="977" w:type="dxa"/>
          </w:tcPr>
          <w:p w14:paraId="20BAC3EA" w14:textId="368AC20B" w:rsidR="0099500C" w:rsidRPr="008F654F" w:rsidRDefault="00DD3C8D" w:rsidP="00DD2474">
            <w:pPr>
              <w:rPr>
                <w:sz w:val="20"/>
                <w:szCs w:val="20"/>
              </w:rPr>
            </w:pPr>
            <w:r>
              <w:rPr>
                <w:sz w:val="20"/>
                <w:szCs w:val="20"/>
              </w:rPr>
              <w:t>E</w:t>
            </w:r>
          </w:p>
        </w:tc>
        <w:tc>
          <w:tcPr>
            <w:tcW w:w="8450" w:type="dxa"/>
          </w:tcPr>
          <w:p w14:paraId="37FA9D22" w14:textId="6D3F6379" w:rsidR="0099500C" w:rsidRPr="008F654F" w:rsidRDefault="00DD3C8D" w:rsidP="00DD2474">
            <w:pPr>
              <w:rPr>
                <w:sz w:val="20"/>
                <w:szCs w:val="20"/>
              </w:rPr>
            </w:pPr>
            <w:r>
              <w:rPr>
                <w:sz w:val="20"/>
                <w:szCs w:val="20"/>
              </w:rPr>
              <w:t xml:space="preserve">Before administration of Hemabate, PH has hx of asthma. MD notified. </w:t>
            </w:r>
          </w:p>
        </w:tc>
        <w:tc>
          <w:tcPr>
            <w:tcW w:w="911" w:type="dxa"/>
          </w:tcPr>
          <w:p w14:paraId="246AF2E0" w14:textId="5CF8B624" w:rsidR="0099500C" w:rsidRPr="008F654F" w:rsidRDefault="00747EBE" w:rsidP="00DD2474">
            <w:pPr>
              <w:rPr>
                <w:sz w:val="20"/>
                <w:szCs w:val="20"/>
              </w:rPr>
            </w:pPr>
            <w:r>
              <w:rPr>
                <w:sz w:val="20"/>
                <w:szCs w:val="20"/>
              </w:rPr>
              <w:t>1</w:t>
            </w:r>
          </w:p>
        </w:tc>
      </w:tr>
      <w:tr w:rsidR="0099500C" w:rsidRPr="008F654F" w14:paraId="431978C7" w14:textId="77777777" w:rsidTr="00DD2474">
        <w:trPr>
          <w:trHeight w:val="288"/>
        </w:trPr>
        <w:tc>
          <w:tcPr>
            <w:tcW w:w="750" w:type="dxa"/>
          </w:tcPr>
          <w:p w14:paraId="774E097B" w14:textId="77777777" w:rsidR="0099500C" w:rsidRPr="008F654F" w:rsidRDefault="0099500C" w:rsidP="00DD2474">
            <w:pPr>
              <w:rPr>
                <w:sz w:val="20"/>
                <w:szCs w:val="20"/>
              </w:rPr>
            </w:pPr>
          </w:p>
        </w:tc>
        <w:tc>
          <w:tcPr>
            <w:tcW w:w="977" w:type="dxa"/>
          </w:tcPr>
          <w:p w14:paraId="07CEA50E" w14:textId="33D811D1" w:rsidR="0099500C" w:rsidRPr="008F654F" w:rsidRDefault="00DD3C8D" w:rsidP="00DD2474">
            <w:pPr>
              <w:rPr>
                <w:sz w:val="20"/>
                <w:szCs w:val="20"/>
              </w:rPr>
            </w:pPr>
            <w:r>
              <w:rPr>
                <w:sz w:val="20"/>
                <w:szCs w:val="20"/>
              </w:rPr>
              <w:t>E</w:t>
            </w:r>
          </w:p>
        </w:tc>
        <w:tc>
          <w:tcPr>
            <w:tcW w:w="8450" w:type="dxa"/>
          </w:tcPr>
          <w:p w14:paraId="1D9EB6D2" w14:textId="6407ADD2" w:rsidR="0099500C" w:rsidRPr="008F654F" w:rsidRDefault="00DD3C8D" w:rsidP="00DD2474">
            <w:pPr>
              <w:rPr>
                <w:sz w:val="20"/>
                <w:szCs w:val="20"/>
              </w:rPr>
            </w:pPr>
            <w:r>
              <w:rPr>
                <w:sz w:val="20"/>
                <w:szCs w:val="20"/>
              </w:rPr>
              <w:t>“Why am I bleeding so much?”</w:t>
            </w:r>
          </w:p>
        </w:tc>
        <w:tc>
          <w:tcPr>
            <w:tcW w:w="911" w:type="dxa"/>
          </w:tcPr>
          <w:p w14:paraId="6CD85A9F" w14:textId="4C707618" w:rsidR="0099500C" w:rsidRPr="008F654F" w:rsidRDefault="00747EBE" w:rsidP="00DD2474">
            <w:pPr>
              <w:rPr>
                <w:sz w:val="20"/>
                <w:szCs w:val="20"/>
              </w:rPr>
            </w:pPr>
            <w:r>
              <w:rPr>
                <w:sz w:val="20"/>
                <w:szCs w:val="20"/>
              </w:rPr>
              <w:t>5</w:t>
            </w:r>
          </w:p>
        </w:tc>
      </w:tr>
      <w:tr w:rsidR="0099500C" w:rsidRPr="008F654F" w14:paraId="3F933682" w14:textId="77777777" w:rsidTr="00DD2474">
        <w:trPr>
          <w:trHeight w:val="288"/>
        </w:trPr>
        <w:tc>
          <w:tcPr>
            <w:tcW w:w="750" w:type="dxa"/>
          </w:tcPr>
          <w:p w14:paraId="433B3D3D" w14:textId="77777777" w:rsidR="0099500C" w:rsidRPr="008F654F" w:rsidRDefault="0099500C" w:rsidP="00DD2474">
            <w:pPr>
              <w:rPr>
                <w:sz w:val="20"/>
                <w:szCs w:val="20"/>
              </w:rPr>
            </w:pPr>
          </w:p>
        </w:tc>
        <w:tc>
          <w:tcPr>
            <w:tcW w:w="977" w:type="dxa"/>
          </w:tcPr>
          <w:p w14:paraId="52A929EC" w14:textId="0A8CBB46" w:rsidR="0099500C" w:rsidRPr="008F654F" w:rsidRDefault="00DD3C8D" w:rsidP="00DD2474">
            <w:pPr>
              <w:rPr>
                <w:sz w:val="20"/>
                <w:szCs w:val="20"/>
              </w:rPr>
            </w:pPr>
            <w:r>
              <w:rPr>
                <w:sz w:val="20"/>
                <w:szCs w:val="20"/>
              </w:rPr>
              <w:t>I</w:t>
            </w:r>
          </w:p>
        </w:tc>
        <w:tc>
          <w:tcPr>
            <w:tcW w:w="8450" w:type="dxa"/>
          </w:tcPr>
          <w:p w14:paraId="3EBA17A1" w14:textId="4CC898F3" w:rsidR="0099500C" w:rsidRPr="008F654F" w:rsidRDefault="00DD3C8D" w:rsidP="00DD2474">
            <w:pPr>
              <w:rPr>
                <w:sz w:val="20"/>
                <w:szCs w:val="20"/>
              </w:rPr>
            </w:pPr>
            <w:r>
              <w:rPr>
                <w:sz w:val="20"/>
                <w:szCs w:val="20"/>
              </w:rPr>
              <w:t xml:space="preserve">Educated that bleeding is due to chorioamnionitis. </w:t>
            </w:r>
          </w:p>
        </w:tc>
        <w:tc>
          <w:tcPr>
            <w:tcW w:w="911" w:type="dxa"/>
          </w:tcPr>
          <w:p w14:paraId="04294D9D" w14:textId="13699BB2" w:rsidR="0099500C" w:rsidRPr="008F654F" w:rsidRDefault="004A77DB" w:rsidP="00DD2474">
            <w:pPr>
              <w:rPr>
                <w:sz w:val="20"/>
                <w:szCs w:val="20"/>
              </w:rPr>
            </w:pPr>
            <w:r>
              <w:rPr>
                <w:sz w:val="20"/>
                <w:szCs w:val="20"/>
              </w:rPr>
              <w:t xml:space="preserve">2, </w:t>
            </w:r>
            <w:r w:rsidR="00747EBE">
              <w:rPr>
                <w:sz w:val="20"/>
                <w:szCs w:val="20"/>
              </w:rPr>
              <w:t>5</w:t>
            </w:r>
          </w:p>
        </w:tc>
      </w:tr>
      <w:tr w:rsidR="0099500C" w:rsidRPr="008F654F" w14:paraId="687B4D8A" w14:textId="77777777" w:rsidTr="00DD2474">
        <w:trPr>
          <w:trHeight w:val="288"/>
        </w:trPr>
        <w:tc>
          <w:tcPr>
            <w:tcW w:w="750" w:type="dxa"/>
          </w:tcPr>
          <w:p w14:paraId="0D9EF518" w14:textId="77777777" w:rsidR="0099500C" w:rsidRPr="008F654F" w:rsidRDefault="0099500C" w:rsidP="00DD2474">
            <w:pPr>
              <w:rPr>
                <w:sz w:val="20"/>
                <w:szCs w:val="20"/>
              </w:rPr>
            </w:pPr>
          </w:p>
        </w:tc>
        <w:tc>
          <w:tcPr>
            <w:tcW w:w="977" w:type="dxa"/>
          </w:tcPr>
          <w:p w14:paraId="262D415C" w14:textId="46A07F0A" w:rsidR="0099500C" w:rsidRPr="008F654F" w:rsidRDefault="00DD3C8D" w:rsidP="00DD2474">
            <w:pPr>
              <w:rPr>
                <w:sz w:val="20"/>
                <w:szCs w:val="20"/>
              </w:rPr>
            </w:pPr>
            <w:r>
              <w:rPr>
                <w:sz w:val="20"/>
                <w:szCs w:val="20"/>
              </w:rPr>
              <w:t>E</w:t>
            </w:r>
          </w:p>
        </w:tc>
        <w:tc>
          <w:tcPr>
            <w:tcW w:w="8450" w:type="dxa"/>
          </w:tcPr>
          <w:p w14:paraId="31311D45" w14:textId="39AF5DBC" w:rsidR="0099500C" w:rsidRPr="008F654F" w:rsidRDefault="00DD3C8D" w:rsidP="00DD2474">
            <w:pPr>
              <w:rPr>
                <w:sz w:val="20"/>
                <w:szCs w:val="20"/>
              </w:rPr>
            </w:pPr>
            <w:r>
              <w:rPr>
                <w:sz w:val="20"/>
                <w:szCs w:val="20"/>
              </w:rPr>
              <w:t xml:space="preserve">Fundus boggy, bleeding, passing clots. Hematocrit 23. Hemoglobin 10.8. Platelets 135,000. </w:t>
            </w:r>
            <w:r w:rsidR="00FA7927">
              <w:rPr>
                <w:sz w:val="20"/>
                <w:szCs w:val="20"/>
              </w:rPr>
              <w:t xml:space="preserve">Temp 38. HR 128. RR 22. BP 82/54. O2 96%. NC 2 L. </w:t>
            </w:r>
          </w:p>
        </w:tc>
        <w:tc>
          <w:tcPr>
            <w:tcW w:w="911" w:type="dxa"/>
          </w:tcPr>
          <w:p w14:paraId="443CB868" w14:textId="7566FBA5" w:rsidR="0099500C" w:rsidRPr="008F654F" w:rsidRDefault="00747EBE" w:rsidP="00DD2474">
            <w:pPr>
              <w:rPr>
                <w:sz w:val="20"/>
                <w:szCs w:val="20"/>
              </w:rPr>
            </w:pPr>
            <w:r>
              <w:rPr>
                <w:sz w:val="20"/>
                <w:szCs w:val="20"/>
              </w:rPr>
              <w:t>1</w:t>
            </w:r>
          </w:p>
        </w:tc>
      </w:tr>
      <w:tr w:rsidR="0099500C" w:rsidRPr="008F654F" w14:paraId="04B98CB0" w14:textId="77777777" w:rsidTr="00DD2474">
        <w:trPr>
          <w:trHeight w:val="288"/>
        </w:trPr>
        <w:tc>
          <w:tcPr>
            <w:tcW w:w="750" w:type="dxa"/>
          </w:tcPr>
          <w:p w14:paraId="5D5A8637" w14:textId="77777777" w:rsidR="0099500C" w:rsidRPr="008F654F" w:rsidRDefault="0099500C" w:rsidP="00DD2474">
            <w:pPr>
              <w:rPr>
                <w:sz w:val="20"/>
                <w:szCs w:val="20"/>
              </w:rPr>
            </w:pPr>
          </w:p>
        </w:tc>
        <w:tc>
          <w:tcPr>
            <w:tcW w:w="977" w:type="dxa"/>
          </w:tcPr>
          <w:p w14:paraId="74DBD913" w14:textId="4224CCD1" w:rsidR="0099500C" w:rsidRPr="008F654F" w:rsidRDefault="00DD3C8D" w:rsidP="00DD2474">
            <w:pPr>
              <w:rPr>
                <w:sz w:val="20"/>
                <w:szCs w:val="20"/>
              </w:rPr>
            </w:pPr>
            <w:r>
              <w:rPr>
                <w:sz w:val="20"/>
                <w:szCs w:val="20"/>
              </w:rPr>
              <w:t>E</w:t>
            </w:r>
          </w:p>
        </w:tc>
        <w:tc>
          <w:tcPr>
            <w:tcW w:w="8450" w:type="dxa"/>
          </w:tcPr>
          <w:p w14:paraId="312399BA" w14:textId="19831C9D" w:rsidR="0099500C" w:rsidRPr="008F654F" w:rsidRDefault="00DD3C8D" w:rsidP="00DD2474">
            <w:pPr>
              <w:rPr>
                <w:sz w:val="20"/>
                <w:szCs w:val="20"/>
              </w:rPr>
            </w:pPr>
            <w:r>
              <w:rPr>
                <w:sz w:val="20"/>
                <w:szCs w:val="20"/>
              </w:rPr>
              <w:t xml:space="preserve">MD notified PH of curettage and balloon tamponade </w:t>
            </w:r>
            <w:r w:rsidR="00FA7927">
              <w:rPr>
                <w:sz w:val="20"/>
                <w:szCs w:val="20"/>
              </w:rPr>
              <w:t xml:space="preserve">procedure. </w:t>
            </w:r>
          </w:p>
        </w:tc>
        <w:tc>
          <w:tcPr>
            <w:tcW w:w="911" w:type="dxa"/>
          </w:tcPr>
          <w:p w14:paraId="3DCD36BC" w14:textId="0AD0E853" w:rsidR="0099500C" w:rsidRPr="008F654F" w:rsidRDefault="00747EBE" w:rsidP="00DD2474">
            <w:pPr>
              <w:rPr>
                <w:sz w:val="20"/>
                <w:szCs w:val="20"/>
              </w:rPr>
            </w:pPr>
            <w:r>
              <w:rPr>
                <w:sz w:val="20"/>
                <w:szCs w:val="20"/>
              </w:rPr>
              <w:t>1</w:t>
            </w:r>
          </w:p>
        </w:tc>
      </w:tr>
      <w:tr w:rsidR="0099500C" w:rsidRPr="008F654F" w14:paraId="7F87AF8F" w14:textId="77777777" w:rsidTr="00DD2474">
        <w:trPr>
          <w:trHeight w:val="288"/>
        </w:trPr>
        <w:tc>
          <w:tcPr>
            <w:tcW w:w="750" w:type="dxa"/>
          </w:tcPr>
          <w:p w14:paraId="5D56ECDD" w14:textId="77777777" w:rsidR="0099500C" w:rsidRPr="008F654F" w:rsidRDefault="0099500C" w:rsidP="00DD2474">
            <w:pPr>
              <w:rPr>
                <w:sz w:val="20"/>
                <w:szCs w:val="20"/>
              </w:rPr>
            </w:pPr>
          </w:p>
        </w:tc>
        <w:tc>
          <w:tcPr>
            <w:tcW w:w="977" w:type="dxa"/>
          </w:tcPr>
          <w:p w14:paraId="6AC9CB93" w14:textId="037978A1" w:rsidR="0099500C" w:rsidRPr="008F654F" w:rsidRDefault="00DD3C8D" w:rsidP="00DD2474">
            <w:pPr>
              <w:rPr>
                <w:sz w:val="20"/>
                <w:szCs w:val="20"/>
              </w:rPr>
            </w:pPr>
            <w:r>
              <w:rPr>
                <w:sz w:val="20"/>
                <w:szCs w:val="20"/>
              </w:rPr>
              <w:t>I</w:t>
            </w:r>
          </w:p>
        </w:tc>
        <w:tc>
          <w:tcPr>
            <w:tcW w:w="8450" w:type="dxa"/>
          </w:tcPr>
          <w:p w14:paraId="5A93B8D1" w14:textId="77890E20" w:rsidR="0099500C" w:rsidRPr="008F654F" w:rsidRDefault="00DD3C8D" w:rsidP="00DD2474">
            <w:pPr>
              <w:rPr>
                <w:sz w:val="20"/>
                <w:szCs w:val="20"/>
              </w:rPr>
            </w:pPr>
            <w:r>
              <w:rPr>
                <w:sz w:val="20"/>
                <w:szCs w:val="20"/>
              </w:rPr>
              <w:t>Verified that enough information to give consent</w:t>
            </w:r>
            <w:r w:rsidR="00FA7927">
              <w:rPr>
                <w:sz w:val="20"/>
                <w:szCs w:val="20"/>
              </w:rPr>
              <w:t xml:space="preserve"> for OR procedure. </w:t>
            </w:r>
          </w:p>
        </w:tc>
        <w:tc>
          <w:tcPr>
            <w:tcW w:w="911" w:type="dxa"/>
          </w:tcPr>
          <w:p w14:paraId="702611D9" w14:textId="0B6D638A" w:rsidR="0099500C" w:rsidRPr="008F654F" w:rsidRDefault="00747EBE" w:rsidP="00DD2474">
            <w:pPr>
              <w:rPr>
                <w:sz w:val="20"/>
                <w:szCs w:val="20"/>
              </w:rPr>
            </w:pPr>
            <w:r>
              <w:rPr>
                <w:sz w:val="20"/>
                <w:szCs w:val="20"/>
              </w:rPr>
              <w:t>5</w:t>
            </w:r>
          </w:p>
        </w:tc>
      </w:tr>
      <w:tr w:rsidR="0099500C" w:rsidRPr="008F654F" w14:paraId="1B3D822F" w14:textId="77777777" w:rsidTr="00DD2474">
        <w:trPr>
          <w:trHeight w:val="288"/>
        </w:trPr>
        <w:tc>
          <w:tcPr>
            <w:tcW w:w="750" w:type="dxa"/>
          </w:tcPr>
          <w:p w14:paraId="1366F95D" w14:textId="77777777" w:rsidR="0099500C" w:rsidRPr="008F654F" w:rsidRDefault="0099500C" w:rsidP="00DD2474">
            <w:pPr>
              <w:rPr>
                <w:sz w:val="20"/>
                <w:szCs w:val="20"/>
              </w:rPr>
            </w:pPr>
          </w:p>
        </w:tc>
        <w:tc>
          <w:tcPr>
            <w:tcW w:w="977" w:type="dxa"/>
          </w:tcPr>
          <w:p w14:paraId="7079145D" w14:textId="55ED6D8E" w:rsidR="0099500C" w:rsidRPr="008F654F" w:rsidRDefault="00FA7927" w:rsidP="00DD2474">
            <w:pPr>
              <w:rPr>
                <w:sz w:val="20"/>
                <w:szCs w:val="20"/>
              </w:rPr>
            </w:pPr>
            <w:r>
              <w:rPr>
                <w:sz w:val="20"/>
                <w:szCs w:val="20"/>
              </w:rPr>
              <w:t>E</w:t>
            </w:r>
          </w:p>
        </w:tc>
        <w:tc>
          <w:tcPr>
            <w:tcW w:w="8450" w:type="dxa"/>
          </w:tcPr>
          <w:p w14:paraId="700F1ABC" w14:textId="5D26643A" w:rsidR="0099500C" w:rsidRPr="008F654F" w:rsidRDefault="00FA7927" w:rsidP="00DD2474">
            <w:pPr>
              <w:rPr>
                <w:sz w:val="20"/>
                <w:szCs w:val="20"/>
              </w:rPr>
            </w:pPr>
            <w:r>
              <w:rPr>
                <w:sz w:val="20"/>
                <w:szCs w:val="20"/>
              </w:rPr>
              <w:t>Verbalized understanding of surgery and signed the consent form. “I want surgery.”</w:t>
            </w:r>
          </w:p>
        </w:tc>
        <w:tc>
          <w:tcPr>
            <w:tcW w:w="911" w:type="dxa"/>
          </w:tcPr>
          <w:p w14:paraId="0E818E51" w14:textId="7E905F20" w:rsidR="0099500C" w:rsidRPr="008F654F" w:rsidRDefault="00747EBE" w:rsidP="00DD2474">
            <w:pPr>
              <w:rPr>
                <w:sz w:val="20"/>
                <w:szCs w:val="20"/>
              </w:rPr>
            </w:pPr>
            <w:r>
              <w:rPr>
                <w:sz w:val="20"/>
                <w:szCs w:val="20"/>
              </w:rPr>
              <w:t>5</w:t>
            </w:r>
          </w:p>
        </w:tc>
      </w:tr>
      <w:tr w:rsidR="0099500C" w:rsidRPr="008F654F" w14:paraId="2EA7A44A" w14:textId="77777777" w:rsidTr="00DD2474">
        <w:trPr>
          <w:trHeight w:val="288"/>
        </w:trPr>
        <w:tc>
          <w:tcPr>
            <w:tcW w:w="750" w:type="dxa"/>
          </w:tcPr>
          <w:p w14:paraId="21B806DD" w14:textId="77777777" w:rsidR="0099500C" w:rsidRPr="008F654F" w:rsidRDefault="0099500C" w:rsidP="00DD2474">
            <w:pPr>
              <w:rPr>
                <w:sz w:val="20"/>
                <w:szCs w:val="20"/>
              </w:rPr>
            </w:pPr>
          </w:p>
        </w:tc>
        <w:tc>
          <w:tcPr>
            <w:tcW w:w="977" w:type="dxa"/>
          </w:tcPr>
          <w:p w14:paraId="2BEC1232" w14:textId="7F32AB6A" w:rsidR="0099500C" w:rsidRPr="008F654F" w:rsidRDefault="00DD2E75" w:rsidP="00DD2474">
            <w:pPr>
              <w:rPr>
                <w:sz w:val="20"/>
                <w:szCs w:val="20"/>
              </w:rPr>
            </w:pPr>
            <w:r>
              <w:rPr>
                <w:sz w:val="20"/>
                <w:szCs w:val="20"/>
              </w:rPr>
              <w:t>E</w:t>
            </w:r>
          </w:p>
        </w:tc>
        <w:tc>
          <w:tcPr>
            <w:tcW w:w="8450" w:type="dxa"/>
          </w:tcPr>
          <w:p w14:paraId="1A82CDB3" w14:textId="7EF95748" w:rsidR="0099500C" w:rsidRPr="008F654F" w:rsidRDefault="00DD2E75" w:rsidP="00DD2474">
            <w:pPr>
              <w:rPr>
                <w:sz w:val="20"/>
                <w:szCs w:val="20"/>
              </w:rPr>
            </w:pPr>
            <w:r>
              <w:rPr>
                <w:sz w:val="20"/>
                <w:szCs w:val="20"/>
              </w:rPr>
              <w:t xml:space="preserve">Surgery completed. Blood type B. Rh antigen negative. </w:t>
            </w:r>
          </w:p>
        </w:tc>
        <w:tc>
          <w:tcPr>
            <w:tcW w:w="911" w:type="dxa"/>
          </w:tcPr>
          <w:p w14:paraId="271A1516" w14:textId="3843050D" w:rsidR="0099500C" w:rsidRPr="008F654F" w:rsidRDefault="00747EBE" w:rsidP="00DD2474">
            <w:pPr>
              <w:rPr>
                <w:sz w:val="20"/>
                <w:szCs w:val="20"/>
              </w:rPr>
            </w:pPr>
            <w:r>
              <w:rPr>
                <w:sz w:val="20"/>
                <w:szCs w:val="20"/>
              </w:rPr>
              <w:t>1, 2</w:t>
            </w:r>
          </w:p>
        </w:tc>
      </w:tr>
      <w:tr w:rsidR="0099500C" w:rsidRPr="008F654F" w14:paraId="1E52F854" w14:textId="77777777" w:rsidTr="00DD2474">
        <w:trPr>
          <w:trHeight w:val="288"/>
        </w:trPr>
        <w:tc>
          <w:tcPr>
            <w:tcW w:w="750" w:type="dxa"/>
          </w:tcPr>
          <w:p w14:paraId="705686AB" w14:textId="77777777" w:rsidR="0099500C" w:rsidRPr="008F654F" w:rsidRDefault="0099500C" w:rsidP="00DD2474">
            <w:pPr>
              <w:rPr>
                <w:sz w:val="20"/>
                <w:szCs w:val="20"/>
              </w:rPr>
            </w:pPr>
          </w:p>
        </w:tc>
        <w:tc>
          <w:tcPr>
            <w:tcW w:w="977" w:type="dxa"/>
          </w:tcPr>
          <w:p w14:paraId="42793B84" w14:textId="1A122E31" w:rsidR="0099500C" w:rsidRPr="008F654F" w:rsidRDefault="00DD2E75" w:rsidP="00DD2474">
            <w:pPr>
              <w:rPr>
                <w:sz w:val="20"/>
                <w:szCs w:val="20"/>
              </w:rPr>
            </w:pPr>
            <w:r>
              <w:rPr>
                <w:sz w:val="20"/>
                <w:szCs w:val="20"/>
              </w:rPr>
              <w:t>I</w:t>
            </w:r>
          </w:p>
        </w:tc>
        <w:tc>
          <w:tcPr>
            <w:tcW w:w="8450" w:type="dxa"/>
          </w:tcPr>
          <w:p w14:paraId="3FED1849" w14:textId="19A56FB0" w:rsidR="0099500C" w:rsidRPr="008F654F" w:rsidRDefault="00DD2E75" w:rsidP="00DD2474">
            <w:pPr>
              <w:rPr>
                <w:sz w:val="20"/>
                <w:szCs w:val="20"/>
              </w:rPr>
            </w:pPr>
            <w:r>
              <w:rPr>
                <w:sz w:val="20"/>
                <w:szCs w:val="20"/>
              </w:rPr>
              <w:t xml:space="preserve">Packed RBC’s O negative administered for transfusion. </w:t>
            </w:r>
          </w:p>
        </w:tc>
        <w:tc>
          <w:tcPr>
            <w:tcW w:w="911" w:type="dxa"/>
          </w:tcPr>
          <w:p w14:paraId="05C9807D" w14:textId="467BD6F8" w:rsidR="0099500C" w:rsidRPr="008F654F" w:rsidRDefault="00747EBE" w:rsidP="00DD2474">
            <w:pPr>
              <w:rPr>
                <w:sz w:val="20"/>
                <w:szCs w:val="20"/>
              </w:rPr>
            </w:pPr>
            <w:r>
              <w:rPr>
                <w:sz w:val="20"/>
                <w:szCs w:val="20"/>
              </w:rPr>
              <w:t>1, 2</w:t>
            </w:r>
          </w:p>
        </w:tc>
      </w:tr>
      <w:tr w:rsidR="0099500C" w:rsidRPr="008F654F" w14:paraId="69772942" w14:textId="77777777" w:rsidTr="00DD2474">
        <w:trPr>
          <w:trHeight w:val="288"/>
        </w:trPr>
        <w:tc>
          <w:tcPr>
            <w:tcW w:w="750" w:type="dxa"/>
          </w:tcPr>
          <w:p w14:paraId="700D7BD7" w14:textId="77777777" w:rsidR="0099500C" w:rsidRPr="008F654F" w:rsidRDefault="0099500C" w:rsidP="00DD2474">
            <w:pPr>
              <w:rPr>
                <w:sz w:val="20"/>
                <w:szCs w:val="20"/>
              </w:rPr>
            </w:pPr>
          </w:p>
        </w:tc>
        <w:tc>
          <w:tcPr>
            <w:tcW w:w="977" w:type="dxa"/>
          </w:tcPr>
          <w:p w14:paraId="5054D254" w14:textId="6BAA0131" w:rsidR="0099500C" w:rsidRPr="008F654F" w:rsidRDefault="00DD2E75" w:rsidP="00DD2474">
            <w:pPr>
              <w:rPr>
                <w:sz w:val="20"/>
                <w:szCs w:val="20"/>
              </w:rPr>
            </w:pPr>
            <w:r>
              <w:rPr>
                <w:sz w:val="20"/>
                <w:szCs w:val="20"/>
              </w:rPr>
              <w:t>E</w:t>
            </w:r>
          </w:p>
        </w:tc>
        <w:tc>
          <w:tcPr>
            <w:tcW w:w="8450" w:type="dxa"/>
          </w:tcPr>
          <w:p w14:paraId="6115B7A8" w14:textId="02D3D480" w:rsidR="0099500C" w:rsidRPr="008F654F" w:rsidRDefault="00DD2E75" w:rsidP="00DD2474">
            <w:pPr>
              <w:rPr>
                <w:sz w:val="20"/>
                <w:szCs w:val="20"/>
              </w:rPr>
            </w:pPr>
            <w:r>
              <w:rPr>
                <w:sz w:val="20"/>
                <w:szCs w:val="20"/>
              </w:rPr>
              <w:t>“I have a question about breastfeeding.”</w:t>
            </w:r>
          </w:p>
        </w:tc>
        <w:tc>
          <w:tcPr>
            <w:tcW w:w="911" w:type="dxa"/>
          </w:tcPr>
          <w:p w14:paraId="19338B64" w14:textId="17F2CD06" w:rsidR="00DD2E75" w:rsidRPr="008F654F" w:rsidRDefault="00747EBE" w:rsidP="00DD2474">
            <w:pPr>
              <w:rPr>
                <w:sz w:val="20"/>
                <w:szCs w:val="20"/>
              </w:rPr>
            </w:pPr>
            <w:r>
              <w:rPr>
                <w:sz w:val="20"/>
                <w:szCs w:val="20"/>
              </w:rPr>
              <w:t>5</w:t>
            </w:r>
          </w:p>
        </w:tc>
      </w:tr>
      <w:tr w:rsidR="00DD2E75" w:rsidRPr="008F654F" w14:paraId="2BBE9F91" w14:textId="77777777" w:rsidTr="00DD2474">
        <w:trPr>
          <w:trHeight w:val="288"/>
        </w:trPr>
        <w:tc>
          <w:tcPr>
            <w:tcW w:w="750" w:type="dxa"/>
          </w:tcPr>
          <w:p w14:paraId="3CFF15A9" w14:textId="77777777" w:rsidR="00DD2E75" w:rsidRPr="008F654F" w:rsidRDefault="00DD2E75" w:rsidP="00DD2474">
            <w:pPr>
              <w:rPr>
                <w:sz w:val="20"/>
                <w:szCs w:val="20"/>
              </w:rPr>
            </w:pPr>
          </w:p>
        </w:tc>
        <w:tc>
          <w:tcPr>
            <w:tcW w:w="977" w:type="dxa"/>
          </w:tcPr>
          <w:p w14:paraId="20EED8E0" w14:textId="4AFC4814" w:rsidR="00DD2E75" w:rsidRDefault="00DD2E75" w:rsidP="00DD2474">
            <w:pPr>
              <w:rPr>
                <w:sz w:val="20"/>
                <w:szCs w:val="20"/>
              </w:rPr>
            </w:pPr>
            <w:r>
              <w:rPr>
                <w:sz w:val="20"/>
                <w:szCs w:val="20"/>
              </w:rPr>
              <w:t>I</w:t>
            </w:r>
          </w:p>
        </w:tc>
        <w:tc>
          <w:tcPr>
            <w:tcW w:w="8450" w:type="dxa"/>
          </w:tcPr>
          <w:p w14:paraId="0602D31C" w14:textId="606F051F" w:rsidR="00DD2E75" w:rsidRDefault="00DD2E75" w:rsidP="00DD2474">
            <w:pPr>
              <w:rPr>
                <w:sz w:val="20"/>
                <w:szCs w:val="20"/>
              </w:rPr>
            </w:pPr>
            <w:r>
              <w:rPr>
                <w:sz w:val="20"/>
                <w:szCs w:val="20"/>
              </w:rPr>
              <w:t>“You should feed him eight to twelve times during each 24-hr period.”</w:t>
            </w:r>
            <w:r w:rsidR="007D7F01">
              <w:rPr>
                <w:sz w:val="20"/>
                <w:szCs w:val="20"/>
              </w:rPr>
              <w:t xml:space="preserve"> Lactation consult. Educated to count the number of wet diapers each day and as breast milk increases, wet diapers will increase. </w:t>
            </w:r>
          </w:p>
        </w:tc>
        <w:tc>
          <w:tcPr>
            <w:tcW w:w="911" w:type="dxa"/>
          </w:tcPr>
          <w:p w14:paraId="35698275" w14:textId="58B02C5B" w:rsidR="00DD2E75" w:rsidRPr="008F654F" w:rsidRDefault="00747EBE" w:rsidP="00DD2474">
            <w:pPr>
              <w:rPr>
                <w:sz w:val="20"/>
                <w:szCs w:val="20"/>
              </w:rPr>
            </w:pPr>
            <w:r>
              <w:rPr>
                <w:sz w:val="20"/>
                <w:szCs w:val="20"/>
              </w:rPr>
              <w:t>5</w:t>
            </w:r>
          </w:p>
        </w:tc>
      </w:tr>
      <w:tr w:rsidR="007D7F01" w:rsidRPr="008F654F" w14:paraId="4805C60F" w14:textId="77777777" w:rsidTr="00DD2474">
        <w:trPr>
          <w:trHeight w:val="288"/>
        </w:trPr>
        <w:tc>
          <w:tcPr>
            <w:tcW w:w="750" w:type="dxa"/>
          </w:tcPr>
          <w:p w14:paraId="4601BAC5" w14:textId="77777777" w:rsidR="007D7F01" w:rsidRPr="008F654F" w:rsidRDefault="007D7F01" w:rsidP="00DD2474">
            <w:pPr>
              <w:rPr>
                <w:sz w:val="20"/>
                <w:szCs w:val="20"/>
              </w:rPr>
            </w:pPr>
          </w:p>
        </w:tc>
        <w:tc>
          <w:tcPr>
            <w:tcW w:w="977" w:type="dxa"/>
          </w:tcPr>
          <w:p w14:paraId="4B66ECC2" w14:textId="208C13E1" w:rsidR="007D7F01" w:rsidRDefault="007D7F01" w:rsidP="00DD2474">
            <w:pPr>
              <w:rPr>
                <w:sz w:val="20"/>
                <w:szCs w:val="20"/>
              </w:rPr>
            </w:pPr>
            <w:r>
              <w:rPr>
                <w:sz w:val="20"/>
                <w:szCs w:val="20"/>
              </w:rPr>
              <w:t>E</w:t>
            </w:r>
          </w:p>
        </w:tc>
        <w:tc>
          <w:tcPr>
            <w:tcW w:w="8450" w:type="dxa"/>
          </w:tcPr>
          <w:p w14:paraId="4695BC79" w14:textId="0E139C38" w:rsidR="007D7F01" w:rsidRDefault="007D7F01" w:rsidP="00DD2474">
            <w:pPr>
              <w:rPr>
                <w:sz w:val="20"/>
                <w:szCs w:val="20"/>
              </w:rPr>
            </w:pPr>
            <w:r>
              <w:rPr>
                <w:sz w:val="20"/>
                <w:szCs w:val="20"/>
              </w:rPr>
              <w:t>“What is the normal number of wet diapers per day once my milk comes in?”</w:t>
            </w:r>
          </w:p>
        </w:tc>
        <w:tc>
          <w:tcPr>
            <w:tcW w:w="911" w:type="dxa"/>
          </w:tcPr>
          <w:p w14:paraId="796C3A4E" w14:textId="79A27C57" w:rsidR="007D7F01" w:rsidRPr="008F654F" w:rsidRDefault="00747EBE" w:rsidP="00DD2474">
            <w:pPr>
              <w:rPr>
                <w:sz w:val="20"/>
                <w:szCs w:val="20"/>
              </w:rPr>
            </w:pPr>
            <w:r>
              <w:rPr>
                <w:sz w:val="20"/>
                <w:szCs w:val="20"/>
              </w:rPr>
              <w:t>5</w:t>
            </w:r>
          </w:p>
        </w:tc>
      </w:tr>
      <w:tr w:rsidR="007D7F01" w:rsidRPr="008F654F" w14:paraId="4028AB01" w14:textId="77777777" w:rsidTr="00DD2474">
        <w:trPr>
          <w:trHeight w:val="288"/>
        </w:trPr>
        <w:tc>
          <w:tcPr>
            <w:tcW w:w="750" w:type="dxa"/>
          </w:tcPr>
          <w:p w14:paraId="5549EB2C" w14:textId="77777777" w:rsidR="007D7F01" w:rsidRPr="008F654F" w:rsidRDefault="007D7F01" w:rsidP="00DD2474">
            <w:pPr>
              <w:rPr>
                <w:sz w:val="20"/>
                <w:szCs w:val="20"/>
              </w:rPr>
            </w:pPr>
          </w:p>
        </w:tc>
        <w:tc>
          <w:tcPr>
            <w:tcW w:w="977" w:type="dxa"/>
          </w:tcPr>
          <w:p w14:paraId="0FCFDDDD" w14:textId="5A8377BA" w:rsidR="007D7F01" w:rsidRDefault="007D7F01" w:rsidP="00DD2474">
            <w:pPr>
              <w:rPr>
                <w:sz w:val="20"/>
                <w:szCs w:val="20"/>
              </w:rPr>
            </w:pPr>
            <w:r>
              <w:rPr>
                <w:sz w:val="20"/>
                <w:szCs w:val="20"/>
              </w:rPr>
              <w:t>I</w:t>
            </w:r>
          </w:p>
        </w:tc>
        <w:tc>
          <w:tcPr>
            <w:tcW w:w="8450" w:type="dxa"/>
          </w:tcPr>
          <w:p w14:paraId="347F29D3" w14:textId="562811DD" w:rsidR="007D7F01" w:rsidRDefault="007D7F01" w:rsidP="00DD2474">
            <w:pPr>
              <w:rPr>
                <w:sz w:val="20"/>
                <w:szCs w:val="20"/>
              </w:rPr>
            </w:pPr>
            <w:r>
              <w:rPr>
                <w:sz w:val="20"/>
                <w:szCs w:val="20"/>
              </w:rPr>
              <w:t>“He should have six to eight wet diapers per day after the milk comes in.”</w:t>
            </w:r>
          </w:p>
        </w:tc>
        <w:tc>
          <w:tcPr>
            <w:tcW w:w="911" w:type="dxa"/>
          </w:tcPr>
          <w:p w14:paraId="0D744285" w14:textId="69891B46" w:rsidR="007D7F01" w:rsidRPr="008F654F" w:rsidRDefault="00747EBE" w:rsidP="00DD2474">
            <w:pPr>
              <w:rPr>
                <w:sz w:val="20"/>
                <w:szCs w:val="20"/>
              </w:rPr>
            </w:pPr>
            <w:r>
              <w:rPr>
                <w:sz w:val="20"/>
                <w:szCs w:val="20"/>
              </w:rPr>
              <w:t>5</w:t>
            </w:r>
          </w:p>
        </w:tc>
      </w:tr>
      <w:tr w:rsidR="007D7F01" w:rsidRPr="008F654F" w14:paraId="5CEE2F8C" w14:textId="77777777" w:rsidTr="00DD2474">
        <w:trPr>
          <w:trHeight w:val="288"/>
        </w:trPr>
        <w:tc>
          <w:tcPr>
            <w:tcW w:w="750" w:type="dxa"/>
          </w:tcPr>
          <w:p w14:paraId="5A8F35C5" w14:textId="77777777" w:rsidR="007D7F01" w:rsidRPr="008F654F" w:rsidRDefault="007D7F01" w:rsidP="00DD2474">
            <w:pPr>
              <w:rPr>
                <w:sz w:val="20"/>
                <w:szCs w:val="20"/>
              </w:rPr>
            </w:pPr>
          </w:p>
        </w:tc>
        <w:tc>
          <w:tcPr>
            <w:tcW w:w="977" w:type="dxa"/>
          </w:tcPr>
          <w:p w14:paraId="430EBEAD" w14:textId="38A2FCAE" w:rsidR="007D7F01" w:rsidRDefault="007D7F01" w:rsidP="00DD2474">
            <w:pPr>
              <w:rPr>
                <w:sz w:val="20"/>
                <w:szCs w:val="20"/>
              </w:rPr>
            </w:pPr>
            <w:r>
              <w:rPr>
                <w:sz w:val="20"/>
                <w:szCs w:val="20"/>
              </w:rPr>
              <w:t>E</w:t>
            </w:r>
          </w:p>
        </w:tc>
        <w:tc>
          <w:tcPr>
            <w:tcW w:w="8450" w:type="dxa"/>
          </w:tcPr>
          <w:p w14:paraId="27B5D335" w14:textId="2B1FB4FD" w:rsidR="007D7F01" w:rsidRDefault="007D7F01" w:rsidP="00DD2474">
            <w:pPr>
              <w:rPr>
                <w:sz w:val="20"/>
                <w:szCs w:val="20"/>
              </w:rPr>
            </w:pPr>
            <w:r>
              <w:rPr>
                <w:sz w:val="20"/>
                <w:szCs w:val="20"/>
              </w:rPr>
              <w:t>Verbalized understanding</w:t>
            </w:r>
          </w:p>
        </w:tc>
        <w:tc>
          <w:tcPr>
            <w:tcW w:w="911" w:type="dxa"/>
          </w:tcPr>
          <w:p w14:paraId="0574625D" w14:textId="4BE84E6E" w:rsidR="007D7F01" w:rsidRPr="008F654F" w:rsidRDefault="00747EBE" w:rsidP="00DD2474">
            <w:pPr>
              <w:rPr>
                <w:sz w:val="20"/>
                <w:szCs w:val="20"/>
              </w:rPr>
            </w:pPr>
            <w:r>
              <w:rPr>
                <w:sz w:val="20"/>
                <w:szCs w:val="20"/>
              </w:rPr>
              <w:t>5</w:t>
            </w:r>
          </w:p>
        </w:tc>
      </w:tr>
      <w:tr w:rsidR="0099500C" w:rsidRPr="008F654F" w14:paraId="33846EEF" w14:textId="77777777" w:rsidTr="00DD2474">
        <w:trPr>
          <w:cantSplit/>
          <w:trHeight w:val="288"/>
        </w:trPr>
        <w:tc>
          <w:tcPr>
            <w:tcW w:w="11088" w:type="dxa"/>
            <w:gridSpan w:val="4"/>
            <w:shd w:val="clear" w:color="auto" w:fill="D9D9D9"/>
          </w:tcPr>
          <w:p w14:paraId="1B76B015" w14:textId="6462DEC5" w:rsidR="0099500C" w:rsidRPr="008F654F" w:rsidRDefault="0099500C" w:rsidP="00DD2474">
            <w:pPr>
              <w:pStyle w:val="Heading6"/>
              <w:spacing w:before="60"/>
              <w:rPr>
                <w:rFonts w:ascii="Times New Roman" w:hAnsi="Times New Roman" w:cs="Times New Roman"/>
                <w:b/>
                <w:bCs/>
                <w:sz w:val="20"/>
                <w:szCs w:val="20"/>
              </w:rPr>
            </w:pPr>
            <w:r w:rsidRPr="008F654F">
              <w:rPr>
                <w:rFonts w:ascii="Times New Roman" w:hAnsi="Times New Roman" w:cs="Times New Roman"/>
                <w:b/>
                <w:bCs/>
                <w:sz w:val="20"/>
                <w:szCs w:val="20"/>
              </w:rPr>
              <w:t>Reflective Thin</w:t>
            </w:r>
            <w:r w:rsidR="00D46AAF" w:rsidRPr="008F654F">
              <w:rPr>
                <w:rFonts w:ascii="Times New Roman" w:hAnsi="Times New Roman" w:cs="Times New Roman"/>
                <w:b/>
                <w:bCs/>
                <w:sz w:val="20"/>
                <w:szCs w:val="20"/>
              </w:rPr>
              <w:t>king:</w:t>
            </w:r>
            <w:r w:rsidR="00D46AAF" w:rsidRPr="008F654F">
              <w:rPr>
                <w:rFonts w:ascii="Times New Roman" w:hAnsi="Times New Roman" w:cs="Times New Roman"/>
                <w:b/>
                <w:bCs/>
                <w:sz w:val="20"/>
                <w:szCs w:val="20"/>
              </w:rPr>
              <w:tab/>
              <w:t xml:space="preserve">1) </w:t>
            </w:r>
            <w:r w:rsidRPr="008F654F">
              <w:rPr>
                <w:rFonts w:ascii="Times New Roman" w:hAnsi="Times New Roman" w:cs="Times New Roman"/>
                <w:b/>
                <w:bCs/>
                <w:sz w:val="20"/>
                <w:szCs w:val="20"/>
              </w:rPr>
              <w:t>Read over your notes</w:t>
            </w:r>
          </w:p>
          <w:p w14:paraId="334DC6B5" w14:textId="77777777" w:rsidR="0099500C" w:rsidRPr="008F654F" w:rsidRDefault="0099500C" w:rsidP="00DD2474">
            <w:pPr>
              <w:rPr>
                <w:sz w:val="20"/>
                <w:szCs w:val="20"/>
              </w:rPr>
            </w:pPr>
            <w:r w:rsidRPr="008F654F">
              <w:rPr>
                <w:sz w:val="20"/>
                <w:szCs w:val="20"/>
              </w:rPr>
              <w:tab/>
            </w:r>
            <w:r w:rsidRPr="008F654F">
              <w:rPr>
                <w:sz w:val="20"/>
                <w:szCs w:val="20"/>
              </w:rPr>
              <w:tab/>
            </w:r>
            <w:r w:rsidRPr="008F654F">
              <w:rPr>
                <w:sz w:val="20"/>
                <w:szCs w:val="20"/>
              </w:rPr>
              <w:tab/>
              <w:t>2)  Reflect on the patient problems you identified in your documentation</w:t>
            </w:r>
          </w:p>
          <w:p w14:paraId="49CCE69E" w14:textId="77777777" w:rsidR="0099500C" w:rsidRPr="008F654F" w:rsidRDefault="0099500C" w:rsidP="00DD2474">
            <w:pPr>
              <w:rPr>
                <w:sz w:val="20"/>
                <w:szCs w:val="20"/>
              </w:rPr>
            </w:pPr>
            <w:r w:rsidRPr="008F654F">
              <w:rPr>
                <w:sz w:val="20"/>
                <w:szCs w:val="20"/>
              </w:rPr>
              <w:tab/>
            </w:r>
            <w:r w:rsidRPr="008F654F">
              <w:rPr>
                <w:sz w:val="20"/>
                <w:szCs w:val="20"/>
              </w:rPr>
              <w:tab/>
            </w:r>
            <w:r w:rsidRPr="008F654F">
              <w:rPr>
                <w:sz w:val="20"/>
                <w:szCs w:val="20"/>
              </w:rPr>
              <w:tab/>
              <w:t xml:space="preserve">3)  Determine appropriate nursing diagnoses for your patient based on the problems you identified </w:t>
            </w:r>
          </w:p>
          <w:p w14:paraId="54B82592" w14:textId="77777777" w:rsidR="0099500C" w:rsidRPr="008F654F" w:rsidRDefault="0099500C" w:rsidP="00DD2474">
            <w:pPr>
              <w:rPr>
                <w:sz w:val="20"/>
                <w:szCs w:val="20"/>
              </w:rPr>
            </w:pPr>
            <w:r w:rsidRPr="008F654F">
              <w:rPr>
                <w:sz w:val="20"/>
                <w:szCs w:val="20"/>
              </w:rPr>
              <w:tab/>
            </w:r>
            <w:r w:rsidRPr="008F654F">
              <w:rPr>
                <w:sz w:val="20"/>
                <w:szCs w:val="20"/>
              </w:rPr>
              <w:tab/>
            </w:r>
            <w:r w:rsidRPr="008F654F">
              <w:rPr>
                <w:sz w:val="20"/>
                <w:szCs w:val="20"/>
              </w:rPr>
              <w:tab/>
              <w:t>4)  List your nursing diagnoses below in proper NANDA format, assigning each a number</w:t>
            </w:r>
          </w:p>
          <w:p w14:paraId="37863AA4" w14:textId="77777777" w:rsidR="0099500C" w:rsidRPr="008F654F" w:rsidRDefault="0099500C" w:rsidP="00DD2474">
            <w:pPr>
              <w:rPr>
                <w:sz w:val="20"/>
                <w:szCs w:val="20"/>
              </w:rPr>
            </w:pPr>
            <w:r w:rsidRPr="008F654F">
              <w:rPr>
                <w:sz w:val="20"/>
                <w:szCs w:val="20"/>
              </w:rPr>
              <w:tab/>
            </w:r>
            <w:r w:rsidRPr="008F654F">
              <w:rPr>
                <w:sz w:val="20"/>
                <w:szCs w:val="20"/>
              </w:rPr>
              <w:tab/>
            </w:r>
            <w:r w:rsidRPr="008F654F">
              <w:rPr>
                <w:sz w:val="20"/>
                <w:szCs w:val="20"/>
              </w:rPr>
              <w:tab/>
              <w:t>5)  Return to your notes and write the corresponding nursing diagnosis # beside each entry</w:t>
            </w:r>
          </w:p>
        </w:tc>
      </w:tr>
      <w:tr w:rsidR="007D7F01" w:rsidRPr="008F654F" w14:paraId="6B89C218" w14:textId="77777777" w:rsidTr="00DD2474">
        <w:trPr>
          <w:trHeight w:val="288"/>
        </w:trPr>
        <w:tc>
          <w:tcPr>
            <w:tcW w:w="750" w:type="dxa"/>
          </w:tcPr>
          <w:p w14:paraId="7D81B868" w14:textId="457DB37F" w:rsidR="007D7F01" w:rsidRPr="008F654F" w:rsidRDefault="00336EA4" w:rsidP="00DD2474">
            <w:pPr>
              <w:pStyle w:val="Heading6"/>
              <w:rPr>
                <w:rFonts w:ascii="Times New Roman" w:hAnsi="Times New Roman" w:cs="Times New Roman"/>
                <w:sz w:val="20"/>
                <w:szCs w:val="20"/>
              </w:rPr>
            </w:pPr>
            <w:r>
              <w:rPr>
                <w:rFonts w:ascii="Times New Roman" w:hAnsi="Times New Roman" w:cs="Times New Roman"/>
                <w:sz w:val="20"/>
                <w:szCs w:val="20"/>
              </w:rPr>
              <w:t>1</w:t>
            </w:r>
          </w:p>
        </w:tc>
        <w:tc>
          <w:tcPr>
            <w:tcW w:w="977" w:type="dxa"/>
            <w:tcBorders>
              <w:right w:val="nil"/>
            </w:tcBorders>
          </w:tcPr>
          <w:p w14:paraId="748C6105" w14:textId="77777777" w:rsidR="007D7F01" w:rsidRPr="008F654F" w:rsidRDefault="007D7F01" w:rsidP="00DD2474">
            <w:pPr>
              <w:rPr>
                <w:sz w:val="20"/>
                <w:szCs w:val="20"/>
              </w:rPr>
            </w:pPr>
          </w:p>
        </w:tc>
        <w:tc>
          <w:tcPr>
            <w:tcW w:w="8450" w:type="dxa"/>
            <w:tcBorders>
              <w:left w:val="nil"/>
              <w:right w:val="nil"/>
            </w:tcBorders>
          </w:tcPr>
          <w:p w14:paraId="4872E4BE" w14:textId="70B2532B" w:rsidR="007D7F01" w:rsidRDefault="00336EA4" w:rsidP="00DD2474">
            <w:pPr>
              <w:rPr>
                <w:sz w:val="20"/>
                <w:szCs w:val="20"/>
              </w:rPr>
            </w:pPr>
            <w:r w:rsidRPr="00747EBE">
              <w:rPr>
                <w:b/>
                <w:bCs/>
                <w:sz w:val="20"/>
                <w:szCs w:val="20"/>
              </w:rPr>
              <w:t>Deficient fluid volume</w:t>
            </w:r>
            <w:r>
              <w:rPr>
                <w:sz w:val="20"/>
                <w:szCs w:val="20"/>
              </w:rPr>
              <w:t xml:space="preserve"> r/t excessive blood loss secondary to postpartum hemorrhage AEB 367 g of blood loss in 1 hr, chorioamnionitis, </w:t>
            </w:r>
            <w:r w:rsidR="00C44547">
              <w:rPr>
                <w:sz w:val="20"/>
                <w:szCs w:val="20"/>
              </w:rPr>
              <w:t xml:space="preserve">hematocrit 23, hemoglobin 10.8, and platelets 135,000. </w:t>
            </w:r>
          </w:p>
        </w:tc>
        <w:tc>
          <w:tcPr>
            <w:tcW w:w="911" w:type="dxa"/>
            <w:tcBorders>
              <w:left w:val="nil"/>
            </w:tcBorders>
          </w:tcPr>
          <w:p w14:paraId="7ABE2476" w14:textId="77777777" w:rsidR="007D7F01" w:rsidRPr="008F654F" w:rsidRDefault="007D7F01" w:rsidP="00DD2474">
            <w:pPr>
              <w:rPr>
                <w:sz w:val="20"/>
                <w:szCs w:val="20"/>
              </w:rPr>
            </w:pPr>
          </w:p>
        </w:tc>
      </w:tr>
      <w:tr w:rsidR="00336EA4" w:rsidRPr="008F654F" w14:paraId="79B6177A" w14:textId="77777777" w:rsidTr="00DD2474">
        <w:trPr>
          <w:trHeight w:val="288"/>
        </w:trPr>
        <w:tc>
          <w:tcPr>
            <w:tcW w:w="750" w:type="dxa"/>
          </w:tcPr>
          <w:p w14:paraId="1AE2F933" w14:textId="59AF9BA7" w:rsidR="00336EA4" w:rsidRDefault="00336EA4" w:rsidP="00336EA4">
            <w:pPr>
              <w:pStyle w:val="Heading6"/>
              <w:rPr>
                <w:rFonts w:ascii="Times New Roman" w:hAnsi="Times New Roman" w:cs="Times New Roman"/>
                <w:sz w:val="20"/>
                <w:szCs w:val="20"/>
              </w:rPr>
            </w:pPr>
            <w:r>
              <w:rPr>
                <w:rFonts w:ascii="Times New Roman" w:hAnsi="Times New Roman" w:cs="Times New Roman"/>
                <w:sz w:val="20"/>
                <w:szCs w:val="20"/>
              </w:rPr>
              <w:t>2</w:t>
            </w:r>
          </w:p>
        </w:tc>
        <w:tc>
          <w:tcPr>
            <w:tcW w:w="977" w:type="dxa"/>
            <w:tcBorders>
              <w:right w:val="nil"/>
            </w:tcBorders>
          </w:tcPr>
          <w:p w14:paraId="107EE5A8" w14:textId="77777777" w:rsidR="00336EA4" w:rsidRPr="008F654F" w:rsidRDefault="00336EA4" w:rsidP="00336EA4">
            <w:pPr>
              <w:rPr>
                <w:sz w:val="20"/>
                <w:szCs w:val="20"/>
              </w:rPr>
            </w:pPr>
          </w:p>
        </w:tc>
        <w:tc>
          <w:tcPr>
            <w:tcW w:w="8450" w:type="dxa"/>
            <w:tcBorders>
              <w:left w:val="nil"/>
              <w:right w:val="nil"/>
            </w:tcBorders>
          </w:tcPr>
          <w:p w14:paraId="6F3D267C" w14:textId="14E62D93" w:rsidR="00336EA4" w:rsidRDefault="00336EA4" w:rsidP="00336EA4">
            <w:pPr>
              <w:rPr>
                <w:sz w:val="20"/>
                <w:szCs w:val="20"/>
              </w:rPr>
            </w:pPr>
            <w:r w:rsidRPr="00747EBE">
              <w:rPr>
                <w:b/>
                <w:bCs/>
                <w:sz w:val="20"/>
                <w:szCs w:val="20"/>
              </w:rPr>
              <w:t>Risk for bleeding</w:t>
            </w:r>
            <w:r>
              <w:rPr>
                <w:sz w:val="20"/>
                <w:szCs w:val="20"/>
              </w:rPr>
              <w:t>: uterus r/t exhaustion of uterine muscles caused by atony and obstruction of the uterus caused by retained placental fragments</w:t>
            </w:r>
            <w:r w:rsidR="00C44547">
              <w:rPr>
                <w:sz w:val="20"/>
                <w:szCs w:val="20"/>
              </w:rPr>
              <w:t xml:space="preserve">, and uterine bogginess. </w:t>
            </w:r>
          </w:p>
        </w:tc>
        <w:tc>
          <w:tcPr>
            <w:tcW w:w="911" w:type="dxa"/>
            <w:tcBorders>
              <w:left w:val="nil"/>
            </w:tcBorders>
          </w:tcPr>
          <w:p w14:paraId="17FA55B1" w14:textId="15B4F344" w:rsidR="00336EA4" w:rsidRPr="008F654F" w:rsidRDefault="00336EA4" w:rsidP="00336EA4">
            <w:pPr>
              <w:rPr>
                <w:sz w:val="20"/>
                <w:szCs w:val="20"/>
              </w:rPr>
            </w:pPr>
          </w:p>
        </w:tc>
      </w:tr>
      <w:tr w:rsidR="00336EA4" w:rsidRPr="008F654F" w14:paraId="5A06E23B" w14:textId="77777777" w:rsidTr="00DD2474">
        <w:trPr>
          <w:trHeight w:val="288"/>
        </w:trPr>
        <w:tc>
          <w:tcPr>
            <w:tcW w:w="750" w:type="dxa"/>
          </w:tcPr>
          <w:p w14:paraId="7D9F01CE" w14:textId="1AE7D196" w:rsidR="00336EA4" w:rsidRPr="008F654F" w:rsidRDefault="00336EA4" w:rsidP="00336EA4">
            <w:pPr>
              <w:rPr>
                <w:sz w:val="20"/>
                <w:szCs w:val="20"/>
              </w:rPr>
            </w:pPr>
            <w:r>
              <w:rPr>
                <w:sz w:val="20"/>
                <w:szCs w:val="20"/>
              </w:rPr>
              <w:t>3</w:t>
            </w:r>
          </w:p>
        </w:tc>
        <w:tc>
          <w:tcPr>
            <w:tcW w:w="977" w:type="dxa"/>
            <w:tcBorders>
              <w:right w:val="nil"/>
            </w:tcBorders>
          </w:tcPr>
          <w:p w14:paraId="581532AC" w14:textId="77777777" w:rsidR="00336EA4" w:rsidRPr="008F654F" w:rsidRDefault="00336EA4" w:rsidP="00336EA4">
            <w:pPr>
              <w:rPr>
                <w:sz w:val="20"/>
                <w:szCs w:val="20"/>
              </w:rPr>
            </w:pPr>
          </w:p>
        </w:tc>
        <w:tc>
          <w:tcPr>
            <w:tcW w:w="8450" w:type="dxa"/>
            <w:tcBorders>
              <w:left w:val="nil"/>
              <w:right w:val="nil"/>
            </w:tcBorders>
          </w:tcPr>
          <w:p w14:paraId="4045CD9F" w14:textId="0350F62D" w:rsidR="00336EA4" w:rsidRPr="008F654F" w:rsidRDefault="00336EA4" w:rsidP="00336EA4">
            <w:pPr>
              <w:rPr>
                <w:sz w:val="20"/>
                <w:szCs w:val="20"/>
              </w:rPr>
            </w:pPr>
            <w:r w:rsidRPr="00747EBE">
              <w:rPr>
                <w:b/>
                <w:bCs/>
                <w:sz w:val="20"/>
                <w:szCs w:val="20"/>
              </w:rPr>
              <w:t>Risk for infection</w:t>
            </w:r>
            <w:r w:rsidR="00C44547">
              <w:rPr>
                <w:sz w:val="20"/>
                <w:szCs w:val="20"/>
              </w:rPr>
              <w:t xml:space="preserve">: uterus r/t </w:t>
            </w:r>
            <w:r w:rsidR="00C44547">
              <w:rPr>
                <w:sz w:val="20"/>
                <w:szCs w:val="20"/>
              </w:rPr>
              <w:t>separation of placenta caused by prolonged labor and local infection caused by episiotomy.</w:t>
            </w:r>
          </w:p>
        </w:tc>
        <w:tc>
          <w:tcPr>
            <w:tcW w:w="911" w:type="dxa"/>
            <w:tcBorders>
              <w:left w:val="nil"/>
            </w:tcBorders>
          </w:tcPr>
          <w:p w14:paraId="50EE1E22" w14:textId="77777777" w:rsidR="00336EA4" w:rsidRPr="008F654F" w:rsidRDefault="00336EA4" w:rsidP="00336EA4">
            <w:pPr>
              <w:rPr>
                <w:sz w:val="20"/>
                <w:szCs w:val="20"/>
              </w:rPr>
            </w:pPr>
          </w:p>
        </w:tc>
      </w:tr>
      <w:tr w:rsidR="00336EA4" w:rsidRPr="008F654F" w14:paraId="044B1BD6" w14:textId="77777777" w:rsidTr="00DD2474">
        <w:trPr>
          <w:trHeight w:val="288"/>
        </w:trPr>
        <w:tc>
          <w:tcPr>
            <w:tcW w:w="750" w:type="dxa"/>
          </w:tcPr>
          <w:p w14:paraId="5521D024" w14:textId="649586A7" w:rsidR="00336EA4" w:rsidRPr="008F654F" w:rsidRDefault="00336EA4" w:rsidP="00336EA4">
            <w:pPr>
              <w:rPr>
                <w:sz w:val="20"/>
                <w:szCs w:val="20"/>
              </w:rPr>
            </w:pPr>
            <w:r>
              <w:rPr>
                <w:sz w:val="20"/>
                <w:szCs w:val="20"/>
              </w:rPr>
              <w:t>4</w:t>
            </w:r>
          </w:p>
        </w:tc>
        <w:tc>
          <w:tcPr>
            <w:tcW w:w="977" w:type="dxa"/>
            <w:tcBorders>
              <w:right w:val="nil"/>
            </w:tcBorders>
          </w:tcPr>
          <w:p w14:paraId="0D3AE5B3" w14:textId="77777777" w:rsidR="00336EA4" w:rsidRPr="008F654F" w:rsidRDefault="00336EA4" w:rsidP="00336EA4">
            <w:pPr>
              <w:rPr>
                <w:sz w:val="20"/>
                <w:szCs w:val="20"/>
              </w:rPr>
            </w:pPr>
          </w:p>
        </w:tc>
        <w:tc>
          <w:tcPr>
            <w:tcW w:w="8450" w:type="dxa"/>
            <w:tcBorders>
              <w:left w:val="nil"/>
              <w:right w:val="nil"/>
            </w:tcBorders>
          </w:tcPr>
          <w:p w14:paraId="278AB7BB" w14:textId="456F4520" w:rsidR="00336EA4" w:rsidRPr="008F654F" w:rsidRDefault="00336EA4" w:rsidP="00336EA4">
            <w:pPr>
              <w:rPr>
                <w:sz w:val="20"/>
                <w:szCs w:val="20"/>
              </w:rPr>
            </w:pPr>
            <w:r w:rsidRPr="00747EBE">
              <w:rPr>
                <w:b/>
                <w:bCs/>
                <w:sz w:val="20"/>
                <w:szCs w:val="20"/>
              </w:rPr>
              <w:t>Acute pain</w:t>
            </w:r>
            <w:r w:rsidR="00C44547">
              <w:rPr>
                <w:sz w:val="20"/>
                <w:szCs w:val="20"/>
              </w:rPr>
              <w:t xml:space="preserve"> r/t tissue manipulation secondary to postpartum hemorrhage AEB pain rate 3/10 on scale and facial grimacing. </w:t>
            </w:r>
          </w:p>
        </w:tc>
        <w:tc>
          <w:tcPr>
            <w:tcW w:w="911" w:type="dxa"/>
            <w:tcBorders>
              <w:left w:val="nil"/>
            </w:tcBorders>
          </w:tcPr>
          <w:p w14:paraId="0FB74127" w14:textId="77777777" w:rsidR="00336EA4" w:rsidRPr="008F654F" w:rsidRDefault="00336EA4" w:rsidP="00336EA4">
            <w:pPr>
              <w:rPr>
                <w:sz w:val="20"/>
                <w:szCs w:val="20"/>
              </w:rPr>
            </w:pPr>
          </w:p>
        </w:tc>
      </w:tr>
      <w:tr w:rsidR="00336EA4" w:rsidRPr="008F654F" w14:paraId="31A110C2" w14:textId="77777777" w:rsidTr="00DD2474">
        <w:trPr>
          <w:trHeight w:val="288"/>
        </w:trPr>
        <w:tc>
          <w:tcPr>
            <w:tcW w:w="750" w:type="dxa"/>
          </w:tcPr>
          <w:p w14:paraId="507789BA" w14:textId="6EECBD98" w:rsidR="00336EA4" w:rsidRPr="008F654F" w:rsidRDefault="00336EA4" w:rsidP="00336EA4">
            <w:pPr>
              <w:rPr>
                <w:sz w:val="20"/>
                <w:szCs w:val="20"/>
              </w:rPr>
            </w:pPr>
            <w:r>
              <w:rPr>
                <w:sz w:val="20"/>
                <w:szCs w:val="20"/>
              </w:rPr>
              <w:t>5</w:t>
            </w:r>
          </w:p>
        </w:tc>
        <w:tc>
          <w:tcPr>
            <w:tcW w:w="977" w:type="dxa"/>
            <w:tcBorders>
              <w:right w:val="nil"/>
            </w:tcBorders>
          </w:tcPr>
          <w:p w14:paraId="14EB8C20" w14:textId="413026FF" w:rsidR="00336EA4" w:rsidRPr="008F654F" w:rsidRDefault="00336EA4" w:rsidP="00336EA4">
            <w:pPr>
              <w:rPr>
                <w:sz w:val="20"/>
                <w:szCs w:val="20"/>
              </w:rPr>
            </w:pPr>
          </w:p>
        </w:tc>
        <w:tc>
          <w:tcPr>
            <w:tcW w:w="8450" w:type="dxa"/>
            <w:tcBorders>
              <w:left w:val="nil"/>
              <w:right w:val="nil"/>
            </w:tcBorders>
          </w:tcPr>
          <w:p w14:paraId="2B6B5C27" w14:textId="5C7E5CE1" w:rsidR="00336EA4" w:rsidRPr="008F654F" w:rsidRDefault="00336EA4" w:rsidP="00336EA4">
            <w:pPr>
              <w:rPr>
                <w:sz w:val="20"/>
                <w:szCs w:val="20"/>
              </w:rPr>
            </w:pPr>
            <w:r w:rsidRPr="00747EBE">
              <w:rPr>
                <w:b/>
                <w:bCs/>
                <w:sz w:val="20"/>
                <w:szCs w:val="20"/>
              </w:rPr>
              <w:t>Deficient knowledge</w:t>
            </w:r>
            <w:r>
              <w:rPr>
                <w:sz w:val="20"/>
                <w:szCs w:val="20"/>
              </w:rPr>
              <w:t xml:space="preserve"> </w:t>
            </w:r>
            <w:r w:rsidR="00C44547">
              <w:rPr>
                <w:sz w:val="20"/>
                <w:szCs w:val="20"/>
              </w:rPr>
              <w:t>r/t lack of exposure to information AEB “why am I bleeding so much?”, “I have a question about breast feeding?”, and “what is the normal number of wet diapers per day once my milk comes in?”</w:t>
            </w:r>
          </w:p>
        </w:tc>
        <w:tc>
          <w:tcPr>
            <w:tcW w:w="911" w:type="dxa"/>
            <w:tcBorders>
              <w:left w:val="nil"/>
            </w:tcBorders>
          </w:tcPr>
          <w:p w14:paraId="50BB044E" w14:textId="77777777" w:rsidR="00336EA4" w:rsidRPr="008F654F" w:rsidRDefault="00336EA4" w:rsidP="00336EA4">
            <w:pPr>
              <w:rPr>
                <w:sz w:val="20"/>
                <w:szCs w:val="20"/>
              </w:rPr>
            </w:pPr>
          </w:p>
        </w:tc>
      </w:tr>
      <w:tr w:rsidR="00336EA4" w:rsidRPr="008F654F" w14:paraId="5CB73877" w14:textId="77777777" w:rsidTr="00DD2474">
        <w:trPr>
          <w:trHeight w:val="288"/>
        </w:trPr>
        <w:tc>
          <w:tcPr>
            <w:tcW w:w="750" w:type="dxa"/>
          </w:tcPr>
          <w:p w14:paraId="0B0CB5F3" w14:textId="26AB6C9B" w:rsidR="00336EA4" w:rsidRPr="008F654F" w:rsidRDefault="00336EA4" w:rsidP="00336EA4">
            <w:pPr>
              <w:rPr>
                <w:sz w:val="20"/>
                <w:szCs w:val="20"/>
              </w:rPr>
            </w:pPr>
            <w:r>
              <w:rPr>
                <w:sz w:val="20"/>
                <w:szCs w:val="20"/>
              </w:rPr>
              <w:t>6</w:t>
            </w:r>
          </w:p>
        </w:tc>
        <w:tc>
          <w:tcPr>
            <w:tcW w:w="977" w:type="dxa"/>
            <w:tcBorders>
              <w:right w:val="nil"/>
            </w:tcBorders>
          </w:tcPr>
          <w:p w14:paraId="01ACEC18" w14:textId="77777777" w:rsidR="00336EA4" w:rsidRPr="008F654F" w:rsidRDefault="00336EA4" w:rsidP="00336EA4">
            <w:pPr>
              <w:rPr>
                <w:sz w:val="20"/>
                <w:szCs w:val="20"/>
              </w:rPr>
            </w:pPr>
          </w:p>
        </w:tc>
        <w:tc>
          <w:tcPr>
            <w:tcW w:w="8450" w:type="dxa"/>
            <w:tcBorders>
              <w:left w:val="nil"/>
              <w:right w:val="nil"/>
            </w:tcBorders>
          </w:tcPr>
          <w:p w14:paraId="61EA0CC3" w14:textId="3B34B9B7" w:rsidR="00336EA4" w:rsidRPr="008F654F" w:rsidRDefault="00336EA4" w:rsidP="00336EA4">
            <w:pPr>
              <w:rPr>
                <w:sz w:val="20"/>
                <w:szCs w:val="20"/>
              </w:rPr>
            </w:pPr>
            <w:r w:rsidRPr="00747EBE">
              <w:rPr>
                <w:b/>
                <w:bCs/>
                <w:sz w:val="20"/>
                <w:szCs w:val="20"/>
              </w:rPr>
              <w:t>Impaired urinary elimination</w:t>
            </w:r>
            <w:r w:rsidR="00C44547">
              <w:rPr>
                <w:sz w:val="20"/>
                <w:szCs w:val="20"/>
              </w:rPr>
              <w:t xml:space="preserve"> r/t inability to excrete urine AEB no urination in 3 hr after d/c indwelling catheter removal</w:t>
            </w:r>
            <w:r w:rsidR="00747EBE">
              <w:rPr>
                <w:sz w:val="20"/>
                <w:szCs w:val="20"/>
              </w:rPr>
              <w:t xml:space="preserve">. </w:t>
            </w:r>
          </w:p>
        </w:tc>
        <w:tc>
          <w:tcPr>
            <w:tcW w:w="911" w:type="dxa"/>
            <w:tcBorders>
              <w:left w:val="nil"/>
            </w:tcBorders>
          </w:tcPr>
          <w:p w14:paraId="6AF88FF2" w14:textId="77777777" w:rsidR="00336EA4" w:rsidRPr="008F654F" w:rsidRDefault="00336EA4" w:rsidP="00336EA4">
            <w:pPr>
              <w:rPr>
                <w:sz w:val="20"/>
                <w:szCs w:val="20"/>
              </w:rPr>
            </w:pPr>
          </w:p>
        </w:tc>
      </w:tr>
      <w:tr w:rsidR="00336EA4" w:rsidRPr="008F654F" w14:paraId="71A98F76" w14:textId="77777777" w:rsidTr="00DD2474">
        <w:trPr>
          <w:trHeight w:val="288"/>
        </w:trPr>
        <w:tc>
          <w:tcPr>
            <w:tcW w:w="750" w:type="dxa"/>
          </w:tcPr>
          <w:p w14:paraId="7BFE0950" w14:textId="77777777" w:rsidR="00336EA4" w:rsidRPr="008F654F" w:rsidRDefault="00336EA4" w:rsidP="00336EA4">
            <w:pPr>
              <w:rPr>
                <w:sz w:val="20"/>
                <w:szCs w:val="20"/>
              </w:rPr>
            </w:pPr>
          </w:p>
        </w:tc>
        <w:tc>
          <w:tcPr>
            <w:tcW w:w="977" w:type="dxa"/>
            <w:tcBorders>
              <w:right w:val="nil"/>
            </w:tcBorders>
          </w:tcPr>
          <w:p w14:paraId="5BB84B54" w14:textId="77777777" w:rsidR="00336EA4" w:rsidRPr="008F654F" w:rsidRDefault="00336EA4" w:rsidP="00336EA4">
            <w:pPr>
              <w:rPr>
                <w:sz w:val="20"/>
                <w:szCs w:val="20"/>
              </w:rPr>
            </w:pPr>
          </w:p>
        </w:tc>
        <w:tc>
          <w:tcPr>
            <w:tcW w:w="8450" w:type="dxa"/>
            <w:tcBorders>
              <w:left w:val="nil"/>
              <w:right w:val="nil"/>
            </w:tcBorders>
          </w:tcPr>
          <w:p w14:paraId="482ECCBA" w14:textId="49A4F439" w:rsidR="00336EA4" w:rsidRPr="008F654F" w:rsidRDefault="00336EA4" w:rsidP="00336EA4">
            <w:pPr>
              <w:rPr>
                <w:sz w:val="20"/>
                <w:szCs w:val="20"/>
              </w:rPr>
            </w:pPr>
          </w:p>
        </w:tc>
        <w:tc>
          <w:tcPr>
            <w:tcW w:w="911" w:type="dxa"/>
            <w:tcBorders>
              <w:left w:val="nil"/>
            </w:tcBorders>
          </w:tcPr>
          <w:p w14:paraId="4670D509" w14:textId="77777777" w:rsidR="00336EA4" w:rsidRPr="008F654F" w:rsidRDefault="00336EA4" w:rsidP="00336EA4">
            <w:pPr>
              <w:rPr>
                <w:sz w:val="20"/>
                <w:szCs w:val="20"/>
              </w:rPr>
            </w:pPr>
          </w:p>
        </w:tc>
      </w:tr>
      <w:tr w:rsidR="00336EA4" w:rsidRPr="008F654F" w14:paraId="5E626EBA" w14:textId="77777777" w:rsidTr="00DD2474">
        <w:trPr>
          <w:trHeight w:val="288"/>
        </w:trPr>
        <w:tc>
          <w:tcPr>
            <w:tcW w:w="750" w:type="dxa"/>
          </w:tcPr>
          <w:p w14:paraId="10F18FDD" w14:textId="77777777" w:rsidR="00336EA4" w:rsidRPr="008F654F" w:rsidRDefault="00336EA4" w:rsidP="00336EA4">
            <w:pPr>
              <w:rPr>
                <w:sz w:val="20"/>
                <w:szCs w:val="20"/>
              </w:rPr>
            </w:pPr>
          </w:p>
        </w:tc>
        <w:tc>
          <w:tcPr>
            <w:tcW w:w="977" w:type="dxa"/>
            <w:tcBorders>
              <w:right w:val="nil"/>
            </w:tcBorders>
          </w:tcPr>
          <w:p w14:paraId="1E28DDA4" w14:textId="77777777" w:rsidR="00336EA4" w:rsidRPr="008F654F" w:rsidRDefault="00336EA4" w:rsidP="00336EA4">
            <w:pPr>
              <w:rPr>
                <w:sz w:val="20"/>
                <w:szCs w:val="20"/>
              </w:rPr>
            </w:pPr>
          </w:p>
        </w:tc>
        <w:tc>
          <w:tcPr>
            <w:tcW w:w="8450" w:type="dxa"/>
            <w:tcBorders>
              <w:left w:val="nil"/>
              <w:right w:val="nil"/>
            </w:tcBorders>
          </w:tcPr>
          <w:p w14:paraId="20CB9394" w14:textId="77777777" w:rsidR="00336EA4" w:rsidRPr="008F654F" w:rsidRDefault="00336EA4" w:rsidP="00336EA4">
            <w:pPr>
              <w:rPr>
                <w:sz w:val="20"/>
                <w:szCs w:val="20"/>
              </w:rPr>
            </w:pPr>
          </w:p>
        </w:tc>
        <w:tc>
          <w:tcPr>
            <w:tcW w:w="911" w:type="dxa"/>
            <w:tcBorders>
              <w:left w:val="nil"/>
            </w:tcBorders>
          </w:tcPr>
          <w:p w14:paraId="3CE954AE" w14:textId="77777777" w:rsidR="00336EA4" w:rsidRPr="008F654F" w:rsidRDefault="00336EA4" w:rsidP="00336EA4">
            <w:pPr>
              <w:rPr>
                <w:sz w:val="20"/>
                <w:szCs w:val="20"/>
              </w:rPr>
            </w:pPr>
          </w:p>
        </w:tc>
      </w:tr>
    </w:tbl>
    <w:p w14:paraId="013EB568" w14:textId="77777777" w:rsidR="0099500C" w:rsidRPr="008F654F" w:rsidRDefault="0099500C" w:rsidP="0099500C">
      <w:pPr>
        <w:rPr>
          <w:sz w:val="20"/>
          <w:szCs w:val="20"/>
        </w:rPr>
      </w:pPr>
    </w:p>
    <w:p w14:paraId="724BF473" w14:textId="14CA1A0D" w:rsidR="0099500C" w:rsidRPr="008F654F" w:rsidRDefault="007713BE" w:rsidP="00E10E01">
      <w:pPr>
        <w:spacing w:after="60"/>
        <w:rPr>
          <w:b/>
          <w:sz w:val="20"/>
          <w:szCs w:val="20"/>
        </w:rPr>
      </w:pPr>
      <w:r w:rsidRPr="008F654F">
        <w:rPr>
          <w:b/>
          <w:sz w:val="20"/>
          <w:szCs w:val="20"/>
        </w:rPr>
        <w:t xml:space="preserve">Reflection Paper </w:t>
      </w:r>
    </w:p>
    <w:p w14:paraId="69209ABD" w14:textId="6088AAF2" w:rsidR="007713BE" w:rsidRPr="008F654F" w:rsidRDefault="007713BE" w:rsidP="007713BE">
      <w:pPr>
        <w:spacing w:after="60"/>
        <w:rPr>
          <w:sz w:val="20"/>
          <w:szCs w:val="20"/>
        </w:rPr>
      </w:pPr>
      <w:r w:rsidRPr="008F654F">
        <w:rPr>
          <w:sz w:val="20"/>
          <w:szCs w:val="20"/>
        </w:rPr>
        <w:t>Directions: Write a 1-page reflection paper for each patient using Times New Roman, 12 pt. font and double-spaced. Include the following:</w:t>
      </w:r>
    </w:p>
    <w:p w14:paraId="11DB00F3" w14:textId="77777777" w:rsidR="007713BE" w:rsidRPr="008F654F" w:rsidRDefault="007713BE" w:rsidP="007713BE">
      <w:pPr>
        <w:pStyle w:val="ListParagraph"/>
        <w:numPr>
          <w:ilvl w:val="0"/>
          <w:numId w:val="2"/>
        </w:numPr>
        <w:spacing w:after="60"/>
        <w:rPr>
          <w:sz w:val="20"/>
          <w:szCs w:val="20"/>
        </w:rPr>
      </w:pPr>
      <w:r w:rsidRPr="008F654F">
        <w:rPr>
          <w:sz w:val="20"/>
          <w:szCs w:val="20"/>
        </w:rPr>
        <w:t>Describe an “Aha” moment you experienced during this learning experience.</w:t>
      </w:r>
    </w:p>
    <w:p w14:paraId="5071593E" w14:textId="366C372D" w:rsidR="00FF3542" w:rsidRPr="008F654F" w:rsidRDefault="00FF3542" w:rsidP="007713BE">
      <w:pPr>
        <w:pStyle w:val="ListParagraph"/>
        <w:numPr>
          <w:ilvl w:val="0"/>
          <w:numId w:val="2"/>
        </w:numPr>
        <w:spacing w:after="60"/>
        <w:rPr>
          <w:sz w:val="20"/>
          <w:szCs w:val="20"/>
        </w:rPr>
      </w:pPr>
      <w:r w:rsidRPr="008F654F">
        <w:rPr>
          <w:sz w:val="20"/>
          <w:szCs w:val="20"/>
        </w:rPr>
        <w:t xml:space="preserve">What were the most important aspects of this simulation and what did you learn? </w:t>
      </w:r>
    </w:p>
    <w:p w14:paraId="0C9A415C" w14:textId="4131599C" w:rsidR="007713BE" w:rsidRPr="008F654F" w:rsidRDefault="007713BE" w:rsidP="007713BE">
      <w:pPr>
        <w:pStyle w:val="ListParagraph"/>
        <w:numPr>
          <w:ilvl w:val="0"/>
          <w:numId w:val="2"/>
        </w:numPr>
        <w:spacing w:after="60"/>
        <w:rPr>
          <w:sz w:val="20"/>
          <w:szCs w:val="20"/>
        </w:rPr>
      </w:pPr>
      <w:r w:rsidRPr="008F654F">
        <w:rPr>
          <w:sz w:val="20"/>
          <w:szCs w:val="20"/>
        </w:rPr>
        <w:t>How will this simulation experience impact your nursing practice?</w:t>
      </w:r>
    </w:p>
    <w:p w14:paraId="1D8F40DE" w14:textId="101CAADA" w:rsidR="00D034A8" w:rsidRDefault="00D034A8" w:rsidP="00747EBE">
      <w:pPr>
        <w:spacing w:after="60"/>
        <w:ind w:left="720"/>
      </w:pPr>
    </w:p>
    <w:p w14:paraId="36D33175" w14:textId="64F8A8C6" w:rsidR="00747EBE" w:rsidRPr="00747EBE" w:rsidRDefault="00747EBE" w:rsidP="004A77DB">
      <w:pPr>
        <w:spacing w:after="60" w:line="480" w:lineRule="auto"/>
        <w:ind w:firstLine="720"/>
      </w:pPr>
      <w:r>
        <w:t xml:space="preserve">My “aha” moment I had during the learning experience </w:t>
      </w:r>
      <w:r w:rsidR="004A77DB">
        <w:t xml:space="preserve">was watching our notes from lecture come to life. At first, the patient seemed like she was doing alright but subtle signs of hemorrhage were appearing. I realized quickly that her VS were beginning to increase. The very first VS I noticed was her temperature being 38.7, which I knew would probably be a subtle sign that an infection was brewing or that she would in fact begin to hemorrhage. At first, I thought they were just going to go right into her soaking pads quickly, but watching her VS steadily increase to the point where she needed oxygen, gave me a great visual to understand that not everyone is going to show immediate signs of postpartum hemorrhaging. Another “aha” moment I had </w:t>
      </w:r>
      <w:r w:rsidR="004A77DB">
        <w:lastRenderedPageBreak/>
        <w:t>was learning that in her specific case, chorioamnionitis was her reason for bleeding and why she ended up needing surgery for the curettage and balloon tamponade. The important aspects of the scenario were noticing the early signs of hemorrhage. At first the patient had an increased temperature and during the assessment her uterus was boggy</w:t>
      </w:r>
      <w:r w:rsidR="005E4160">
        <w:t xml:space="preserve">, </w:t>
      </w:r>
      <w:r w:rsidR="004A77DB">
        <w:t>her fundus was deviated to the right</w:t>
      </w:r>
      <w:r w:rsidR="005E4160">
        <w:t xml:space="preserve">, and her fundus was 2 FB above the umbilicus. That triad of assessment findings indicated that they patient may have been bleeding. Another important aspect was to ensure that after the fundal massage, the patient was taken to the bathroom quickly to help bring her fundus back to midline. After she could not use the bathroom 3 hours after her foley was discontinued, it was obvious that she needed to be straight catheterized. Her urine output was 600 mL, meaning that she was beginning to retain that fluid, but could help bring her fundus back to midline. Overall, I learned that PIE notes do help show what care you are going to give. An evaluation is one of the assessments and the next thing to ask yourself is, “what are you going to do now?”. For a while, I had a hard time with creating PIE notes in clinical and I was confused on what to write. This scenario cleared up the confusion for me because now I am looking at the notes, and I can tell that after each evaluation, the nurse asked herself what she needs to do for the client in that next step to help her improve. This simulation will impact my nursing practice by showing me to continuously assessment my future patients, and to look at the smaller idea of the bigger picture. </w:t>
      </w:r>
    </w:p>
    <w:p w14:paraId="499B9B6C" w14:textId="77777777" w:rsidR="00D034A8" w:rsidRPr="008F654F" w:rsidRDefault="00D034A8" w:rsidP="004A77DB">
      <w:pPr>
        <w:spacing w:after="60" w:line="480" w:lineRule="auto"/>
        <w:rPr>
          <w:sz w:val="20"/>
          <w:szCs w:val="20"/>
        </w:rPr>
      </w:pPr>
    </w:p>
    <w:p w14:paraId="71A66A21" w14:textId="77777777" w:rsidR="00D034A8" w:rsidRPr="008F654F" w:rsidRDefault="00D034A8" w:rsidP="00D034A8">
      <w:pPr>
        <w:spacing w:after="60"/>
        <w:rPr>
          <w:sz w:val="20"/>
          <w:szCs w:val="20"/>
        </w:rPr>
      </w:pPr>
    </w:p>
    <w:p w14:paraId="271D70ED" w14:textId="77777777" w:rsidR="00D034A8" w:rsidRPr="008F654F" w:rsidRDefault="00D034A8" w:rsidP="00D034A8">
      <w:pPr>
        <w:spacing w:after="60"/>
        <w:rPr>
          <w:sz w:val="20"/>
          <w:szCs w:val="20"/>
        </w:rPr>
      </w:pPr>
    </w:p>
    <w:p w14:paraId="2F820625" w14:textId="77777777" w:rsidR="00D034A8" w:rsidRPr="008F654F" w:rsidRDefault="00D034A8" w:rsidP="00D034A8">
      <w:pPr>
        <w:spacing w:after="60"/>
        <w:rPr>
          <w:sz w:val="20"/>
          <w:szCs w:val="20"/>
        </w:rPr>
      </w:pPr>
    </w:p>
    <w:p w14:paraId="2A328F50" w14:textId="77777777" w:rsidR="00D034A8" w:rsidRPr="008F654F" w:rsidRDefault="00D034A8" w:rsidP="00D034A8">
      <w:pPr>
        <w:spacing w:after="60"/>
        <w:rPr>
          <w:sz w:val="20"/>
          <w:szCs w:val="20"/>
        </w:rPr>
      </w:pPr>
    </w:p>
    <w:p w14:paraId="70B0A9AE" w14:textId="77777777" w:rsidR="00D034A8" w:rsidRPr="008F654F" w:rsidRDefault="00D034A8" w:rsidP="00D034A8">
      <w:pPr>
        <w:spacing w:after="60"/>
        <w:rPr>
          <w:sz w:val="20"/>
          <w:szCs w:val="20"/>
        </w:rPr>
      </w:pPr>
    </w:p>
    <w:p w14:paraId="446A6C33" w14:textId="77777777" w:rsidR="00D034A8" w:rsidRPr="008F654F" w:rsidRDefault="00D034A8" w:rsidP="00D034A8">
      <w:pPr>
        <w:spacing w:after="60"/>
        <w:rPr>
          <w:sz w:val="20"/>
          <w:szCs w:val="20"/>
        </w:rPr>
      </w:pPr>
    </w:p>
    <w:p w14:paraId="41C5C143" w14:textId="77777777" w:rsidR="00D034A8" w:rsidRPr="008F654F" w:rsidRDefault="00D034A8" w:rsidP="00D034A8">
      <w:pPr>
        <w:spacing w:after="60"/>
        <w:rPr>
          <w:sz w:val="20"/>
          <w:szCs w:val="20"/>
        </w:rPr>
      </w:pPr>
    </w:p>
    <w:p w14:paraId="5A93EDEC" w14:textId="77777777" w:rsidR="00D034A8" w:rsidRPr="008F654F" w:rsidRDefault="00D034A8" w:rsidP="00D034A8">
      <w:pPr>
        <w:spacing w:after="60"/>
        <w:rPr>
          <w:sz w:val="20"/>
          <w:szCs w:val="20"/>
        </w:rPr>
      </w:pPr>
    </w:p>
    <w:p w14:paraId="781B549E" w14:textId="77777777" w:rsidR="00D034A8" w:rsidRPr="008F654F" w:rsidRDefault="00D034A8" w:rsidP="00D034A8">
      <w:pPr>
        <w:spacing w:after="60"/>
        <w:rPr>
          <w:sz w:val="20"/>
          <w:szCs w:val="20"/>
        </w:rPr>
      </w:pPr>
    </w:p>
    <w:p w14:paraId="4B8A2217" w14:textId="77777777" w:rsidR="00D034A8" w:rsidRPr="008F654F" w:rsidRDefault="00D034A8" w:rsidP="00D034A8">
      <w:pPr>
        <w:spacing w:after="60"/>
        <w:rPr>
          <w:sz w:val="20"/>
          <w:szCs w:val="20"/>
        </w:rPr>
      </w:pPr>
    </w:p>
    <w:p w14:paraId="0D4AAD64" w14:textId="77777777" w:rsidR="00D034A8" w:rsidRPr="008F654F" w:rsidRDefault="00D034A8" w:rsidP="00D034A8">
      <w:pPr>
        <w:spacing w:after="60"/>
        <w:rPr>
          <w:sz w:val="20"/>
          <w:szCs w:val="20"/>
        </w:rPr>
      </w:pPr>
    </w:p>
    <w:p w14:paraId="04EA916D" w14:textId="77777777" w:rsidR="00D034A8" w:rsidRPr="008F654F" w:rsidRDefault="00D034A8" w:rsidP="00D034A8">
      <w:pPr>
        <w:spacing w:after="60"/>
        <w:rPr>
          <w:sz w:val="20"/>
          <w:szCs w:val="20"/>
        </w:rPr>
      </w:pPr>
    </w:p>
    <w:p w14:paraId="35D9A9A3" w14:textId="77777777" w:rsidR="00D034A8" w:rsidRPr="008F654F" w:rsidRDefault="00D034A8" w:rsidP="00D034A8">
      <w:pPr>
        <w:spacing w:after="60"/>
        <w:rPr>
          <w:sz w:val="20"/>
          <w:szCs w:val="20"/>
        </w:rPr>
      </w:pPr>
    </w:p>
    <w:p w14:paraId="7A4D9E0A" w14:textId="77777777" w:rsidR="00D034A8" w:rsidRPr="008F654F" w:rsidRDefault="00D034A8" w:rsidP="00D034A8">
      <w:pPr>
        <w:spacing w:after="60"/>
        <w:rPr>
          <w:sz w:val="20"/>
          <w:szCs w:val="20"/>
        </w:rPr>
      </w:pPr>
    </w:p>
    <w:p w14:paraId="0EB4DEF2" w14:textId="77777777" w:rsidR="00D034A8" w:rsidRPr="008F654F" w:rsidRDefault="00D034A8" w:rsidP="00D034A8">
      <w:pPr>
        <w:spacing w:after="60"/>
        <w:rPr>
          <w:sz w:val="20"/>
          <w:szCs w:val="20"/>
        </w:rPr>
      </w:pPr>
    </w:p>
    <w:p w14:paraId="4BD9A063" w14:textId="77777777" w:rsidR="00D034A8" w:rsidRPr="008F654F" w:rsidRDefault="00D034A8" w:rsidP="00D034A8">
      <w:pPr>
        <w:spacing w:after="60"/>
        <w:rPr>
          <w:sz w:val="20"/>
          <w:szCs w:val="20"/>
        </w:rPr>
      </w:pPr>
    </w:p>
    <w:p w14:paraId="76EAD1D3" w14:textId="77777777" w:rsidR="00D034A8" w:rsidRPr="008F654F" w:rsidRDefault="00D034A8" w:rsidP="00D034A8">
      <w:pPr>
        <w:spacing w:after="60"/>
        <w:rPr>
          <w:sz w:val="20"/>
          <w:szCs w:val="20"/>
        </w:rPr>
      </w:pPr>
    </w:p>
    <w:p w14:paraId="41BBF6BD" w14:textId="1772FD65" w:rsidR="00D034A8" w:rsidRPr="008F654F" w:rsidRDefault="00D034A8" w:rsidP="00D034A8">
      <w:pPr>
        <w:spacing w:after="60"/>
        <w:rPr>
          <w:sz w:val="20"/>
          <w:szCs w:val="20"/>
        </w:rPr>
      </w:pPr>
      <w:r w:rsidRPr="008F654F">
        <w:rPr>
          <w:b/>
          <w:bCs/>
          <w:snapToGrid w:val="0"/>
          <w:sz w:val="20"/>
          <w:szCs w:val="20"/>
        </w:rPr>
        <w:t>C&amp;P:\N201 – Nursing Care of Special Populations\Course Planning\2020\ATI {Nursing 201 ATI Real Life Student Packet 2020}</w:t>
      </w:r>
    </w:p>
    <w:sectPr w:rsidR="00D034A8" w:rsidRPr="008F654F" w:rsidSect="000B58F2">
      <w:headerReference w:type="default" r:id="rId8"/>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08597" w14:textId="77777777" w:rsidR="00214D06" w:rsidRDefault="00214D06" w:rsidP="00AC3C73">
      <w:r>
        <w:separator/>
      </w:r>
    </w:p>
  </w:endnote>
  <w:endnote w:type="continuationSeparator" w:id="0">
    <w:p w14:paraId="6A6B5551" w14:textId="77777777" w:rsidR="00214D06" w:rsidRDefault="00214D06"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B5AA3" w14:textId="77777777" w:rsidR="00214D06" w:rsidRDefault="00214D06" w:rsidP="00AC3C73">
      <w:r>
        <w:separator/>
      </w:r>
    </w:p>
  </w:footnote>
  <w:footnote w:type="continuationSeparator" w:id="0">
    <w:p w14:paraId="2FAB3643" w14:textId="77777777" w:rsidR="00214D06" w:rsidRDefault="00214D06" w:rsidP="00A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11E5" w14:textId="1D015050" w:rsidR="007713BE" w:rsidRDefault="007713BE"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2A4"/>
    <w:rsid w:val="00003044"/>
    <w:rsid w:val="00031B80"/>
    <w:rsid w:val="00055C0A"/>
    <w:rsid w:val="00090B7E"/>
    <w:rsid w:val="000B58F2"/>
    <w:rsid w:val="00161168"/>
    <w:rsid w:val="00214D06"/>
    <w:rsid w:val="00336EA4"/>
    <w:rsid w:val="003A37F0"/>
    <w:rsid w:val="00443ACC"/>
    <w:rsid w:val="004A77DB"/>
    <w:rsid w:val="0057266F"/>
    <w:rsid w:val="005D78CA"/>
    <w:rsid w:val="005E4160"/>
    <w:rsid w:val="0060370F"/>
    <w:rsid w:val="006D468C"/>
    <w:rsid w:val="00747EBE"/>
    <w:rsid w:val="007713BE"/>
    <w:rsid w:val="007D7F01"/>
    <w:rsid w:val="00810D82"/>
    <w:rsid w:val="00854502"/>
    <w:rsid w:val="008F654F"/>
    <w:rsid w:val="00950FDB"/>
    <w:rsid w:val="009722A4"/>
    <w:rsid w:val="0099500C"/>
    <w:rsid w:val="009C7DE8"/>
    <w:rsid w:val="009D2552"/>
    <w:rsid w:val="00A53992"/>
    <w:rsid w:val="00A7374B"/>
    <w:rsid w:val="00AC3C73"/>
    <w:rsid w:val="00AF57D4"/>
    <w:rsid w:val="00BA4030"/>
    <w:rsid w:val="00BB2C03"/>
    <w:rsid w:val="00C00DA7"/>
    <w:rsid w:val="00C05B12"/>
    <w:rsid w:val="00C35B6F"/>
    <w:rsid w:val="00C44547"/>
    <w:rsid w:val="00C73EFC"/>
    <w:rsid w:val="00D034A8"/>
    <w:rsid w:val="00D46AAF"/>
    <w:rsid w:val="00DD2E75"/>
    <w:rsid w:val="00DD3C8D"/>
    <w:rsid w:val="00E10E01"/>
    <w:rsid w:val="00E1638A"/>
    <w:rsid w:val="00E8746D"/>
    <w:rsid w:val="00FA7927"/>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semiHidden/>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EEDCC-7D53-4E38-A319-C9FA3E5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2217</Words>
  <Characters>12638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14826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DeLisa M Cofer</cp:lastModifiedBy>
  <cp:revision>4</cp:revision>
  <cp:lastPrinted>2020-04-06T12:08:00Z</cp:lastPrinted>
  <dcterms:created xsi:type="dcterms:W3CDTF">2020-10-22T13:27:00Z</dcterms:created>
  <dcterms:modified xsi:type="dcterms:W3CDTF">2020-10-22T16:26:00Z</dcterms:modified>
</cp:coreProperties>
</file>